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96" w:rsidRDefault="00DE4496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496" w:rsidRDefault="00DE4496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361" w:rsidRDefault="00EE5361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:rsidR="00EE5361" w:rsidRDefault="00EE5361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:rsidR="00C633DD" w:rsidRPr="00C633DD" w:rsidRDefault="00C633DD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Опис вакансії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7210"/>
        <w:gridCol w:w="206"/>
      </w:tblGrid>
      <w:tr w:rsidR="00C633DD" w:rsidRPr="00C633DD" w:rsidTr="00632F65">
        <w:trPr>
          <w:trHeight w:val="1005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633DD" w:rsidRPr="00C633DD" w:rsidRDefault="00C633D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C633DD" w:rsidRPr="00A74E21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2F65" w:rsidRDefault="00C633DD" w:rsidP="00632F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Назва та категорія посади, стосовно якої прийнято рішення про необхідність призначення</w:t>
            </w: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ab/>
            </w:r>
          </w:p>
          <w:p w:rsidR="00A74E21" w:rsidRDefault="00632F65" w:rsidP="00632F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 xml:space="preserve">посада державної служби категорії «В» </w:t>
            </w:r>
          </w:p>
          <w:p w:rsidR="00C633DD" w:rsidRPr="00C633DD" w:rsidRDefault="00632F65" w:rsidP="00A74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 xml:space="preserve"> </w:t>
            </w:r>
            <w:r w:rsidR="000C1BA6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val="uk-UA"/>
              </w:rPr>
              <w:t>провідн</w:t>
            </w:r>
            <w:r w:rsidR="000C1BA6" w:rsidRPr="00A74E2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val="uk-UA"/>
              </w:rPr>
              <w:t>ий</w:t>
            </w:r>
            <w:r w:rsidR="000C1BA6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спеціаліст</w:t>
            </w:r>
            <w:r w:rsidR="000C1BA6" w:rsidRPr="000C1BA6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відділу надання судово-адміністративних послуг та аналітичної роботи (канцелярія)</w:t>
            </w:r>
            <w:r w:rsidR="00A74E2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Одеського окружного адміністративного суду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(</w:t>
            </w: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 період заміщення тимчасово відсутнього державного службовця,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за яким зберігається посада державної служби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A74E21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632F65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Посадові обов’язки</w:t>
            </w:r>
          </w:p>
          <w:p w:rsidR="000C1BA6" w:rsidRPr="000C1BA6" w:rsidRDefault="000C1BA6" w:rsidP="000C1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1BA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внесення до автоматизованої системи документообігу суду заяв, клопотань, тощо (крім позовних заяв), оформлення обкладинок судових справ;</w:t>
            </w:r>
          </w:p>
          <w:p w:rsidR="000C1BA6" w:rsidRPr="000C1BA6" w:rsidRDefault="000C1BA6" w:rsidP="000C1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1BA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надання учасникам процесу інформації про хід та результати розгляду справ;</w:t>
            </w:r>
          </w:p>
          <w:p w:rsidR="000C1BA6" w:rsidRPr="000C1BA6" w:rsidRDefault="000C1BA6" w:rsidP="000C1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1BA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здійснення обробки та захисту персональних даних, які необхідні для виконання посадових обов’язків;</w:t>
            </w:r>
          </w:p>
          <w:p w:rsidR="000C1BA6" w:rsidRPr="000C1BA6" w:rsidRDefault="000C1BA6" w:rsidP="000C1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1BA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надання допомоги відвідувачам суду в оформленні позовних заяв, клопотань, скарг тощо у випадках передбачених законодавством;</w:t>
            </w:r>
          </w:p>
          <w:p w:rsidR="000C1BA6" w:rsidRPr="000C1BA6" w:rsidRDefault="000C1BA6" w:rsidP="000C1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1BA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здійснення передачі суддям документів по справі, що надходять до суду, відповідно до вимог інструкції з діловодства та положень про автоматизовану систему документообігу суду;</w:t>
            </w:r>
          </w:p>
          <w:p w:rsidR="000C1BA6" w:rsidRDefault="000C1BA6" w:rsidP="000C1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1BA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ведення роботи з обліку звернень громадян та юридичних осіб, запитів на отримання публічної інформації;</w:t>
            </w:r>
          </w:p>
          <w:p w:rsidR="00632F65" w:rsidRPr="000C1BA6" w:rsidRDefault="000C1BA6" w:rsidP="000C1B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C1BA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інші функціональні обов’язки  відповідно до посадової інструкції.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632F65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Умови оплати праці</w:t>
            </w:r>
          </w:p>
          <w:p w:rsidR="00632F65" w:rsidRPr="00632F65" w:rsidRDefault="000C1BA6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Посадовий оклад – 60</w:t>
            </w:r>
            <w:r w:rsidR="00632F65"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 грн.</w:t>
            </w:r>
          </w:p>
          <w:p w:rsidR="00632F65" w:rsidRPr="00632F65" w:rsidRDefault="00632F65" w:rsidP="00632F65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   надбавка до посадового окладу за ранг відповідно до постанови Кабінету Міністрів України від 18.01.2017  № 15 «Питання оплати праці працівників державних органів» </w:t>
            </w:r>
            <w:r w:rsidR="00DC0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</w:t>
            </w: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(зі змінами);</w:t>
            </w:r>
          </w:p>
          <w:p w:rsidR="00632F65" w:rsidRPr="00C633DD" w:rsidRDefault="00632F65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 надбавки та доплати (відповідно до статті 52 Закону України «Про державну службу»).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C633DD" w:rsidTr="00632F65">
        <w:trPr>
          <w:trHeight w:val="87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Default="00C633DD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Інформація про строкові</w:t>
            </w:r>
            <w:r w:rsidR="00632F65"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с</w:t>
            </w: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ть призначення на посаду</w:t>
            </w:r>
          </w:p>
          <w:p w:rsidR="00632F65" w:rsidRPr="00632F65" w:rsidRDefault="00632F65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строкове призначення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632F65" w:rsidTr="00EE5361">
        <w:trPr>
          <w:trHeight w:val="1958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EE5361" w:rsidRDefault="00EE5361" w:rsidP="00EE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EE5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Перелік документів, які необхідно надати для призначення на посаду державної служби в період дії воєнного стану: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заява, 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заповненої особової картки встановленого зразка;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наявність у кандидатів на посаду  громадянства України, </w:t>
            </w:r>
          </w:p>
          <w:p w:rsidR="00EE5361" w:rsidRPr="00632F65" w:rsidRDefault="00EE5361" w:rsidP="00EE53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53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 про </w:t>
            </w: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</w:t>
            </w:r>
            <w:r w:rsidR="00DC0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A74E21" w:rsidTr="000C1BA6">
        <w:trPr>
          <w:trHeight w:val="449"/>
        </w:trPr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EE5361" w:rsidRDefault="00EE5361" w:rsidP="00EE5361">
            <w:pPr>
              <w:pStyle w:val="rvps2"/>
              <w:shd w:val="clear" w:color="auto" w:fill="FFFFFF"/>
              <w:spacing w:before="0" w:after="150"/>
              <w:rPr>
                <w:b/>
                <w:color w:val="333333"/>
                <w:u w:val="single"/>
              </w:rPr>
            </w:pPr>
            <w:r w:rsidRPr="00C633DD">
              <w:rPr>
                <w:color w:val="333333"/>
              </w:rPr>
              <w:t xml:space="preserve">спосіб подання </w:t>
            </w:r>
          </w:p>
        </w:tc>
        <w:tc>
          <w:tcPr>
            <w:tcW w:w="7347" w:type="dxa"/>
            <w:vAlign w:val="center"/>
          </w:tcPr>
          <w:p w:rsidR="00EE5361" w:rsidRDefault="00EE5361" w:rsidP="00EE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5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адрес</w:t>
            </w:r>
            <w:r w:rsidRPr="00EE5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електронної пошти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Одеського окружного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іністративного суду </w:t>
            </w:r>
          </w:p>
          <w:p w:rsidR="00EE5361" w:rsidRPr="00A74E21" w:rsidRDefault="00EE5361" w:rsidP="00A74E21">
            <w:pPr>
              <w:spacing w:after="0" w:line="240" w:lineRule="auto"/>
              <w:rPr>
                <w:b/>
                <w:color w:val="365F91" w:themeColor="accent1" w:themeShade="BF"/>
                <w:u w:val="single"/>
                <w:lang w:val="uk-UA"/>
              </w:rPr>
            </w:pPr>
            <w:r w:rsidRPr="00A74E21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="00A74E21" w:rsidRPr="00A74E21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u w:val="single"/>
                <w:lang w:val="uk-UA" w:eastAsia="uk-UA"/>
              </w:rPr>
              <w:t>a.kysylivska@adm.od.court.gov.ua</w:t>
            </w:r>
            <w:bookmarkStart w:id="0" w:name="_GoBack"/>
            <w:bookmarkEnd w:id="0"/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900009">
            <w:pPr>
              <w:pStyle w:val="rvps2"/>
            </w:pPr>
          </w:p>
        </w:tc>
      </w:tr>
      <w:tr w:rsidR="0000218D" w:rsidRPr="00632F65" w:rsidTr="000C1BA6">
        <w:trPr>
          <w:trHeight w:val="749"/>
        </w:trPr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rPr>
                <w:color w:val="333333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lastRenderedPageBreak/>
              <w:t>строк їх подання</w:t>
            </w:r>
          </w:p>
        </w:tc>
        <w:tc>
          <w:tcPr>
            <w:tcW w:w="7347" w:type="dxa"/>
          </w:tcPr>
          <w:p w:rsidR="00EE5361" w:rsidRPr="0000218D" w:rsidRDefault="0000218D" w:rsidP="00DC06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Документи приймаються </w:t>
            </w:r>
            <w:r w:rsidRPr="0000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08 червня 2022 року </w:t>
            </w: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0C1BA6">
        <w:trPr>
          <w:trHeight w:val="844"/>
        </w:trPr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Прізвище, ім’я та по батькові, номер телефону та адреса </w:t>
            </w:r>
          </w:p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електронної пошти особи, яка </w:t>
            </w:r>
          </w:p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надає додаткову інформацію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з питань призначення на посаду</w:t>
            </w:r>
          </w:p>
        </w:tc>
        <w:tc>
          <w:tcPr>
            <w:tcW w:w="7347" w:type="dxa"/>
          </w:tcPr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Pr="00632F65" w:rsidRDefault="0000218D" w:rsidP="00002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Кисилівська</w:t>
            </w:r>
            <w:proofErr w:type="spellEnd"/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Алла Євгеніївна</w:t>
            </w:r>
          </w:p>
          <w:p w:rsidR="0000218D" w:rsidRPr="00632F65" w:rsidRDefault="0000218D" w:rsidP="00002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телефон  (048) 705-57-76</w:t>
            </w:r>
          </w:p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Pr="00C633D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C633DD" w:rsidTr="00A74E21">
        <w:trPr>
          <w:trHeight w:val="213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>Освіта</w:t>
            </w:r>
            <w:r w:rsidR="0000218D" w:rsidRPr="000021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 xml:space="preserve"> 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вища, не нижче ступеня молодшого бакалавра або бакалавра за спеціальністю «Правознавство»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Досвід роботи</w:t>
            </w:r>
          </w:p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C0629" w:rsidRPr="00C633DD" w:rsidRDefault="00DC0629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потребує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A74E21">
        <w:trPr>
          <w:trHeight w:val="61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Володіння державною мовою</w:t>
            </w:r>
          </w:p>
          <w:p w:rsidR="0000218D" w:rsidRPr="00C633DD" w:rsidRDefault="0000218D" w:rsidP="00A74E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C633DD" w:rsidTr="00632F65">
        <w:trPr>
          <w:trHeight w:val="550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A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Інші вимоги до професійної компетентності (зазначаються за потреби)</w:t>
            </w:r>
          </w:p>
        </w:tc>
      </w:tr>
      <w:tr w:rsidR="00EE5361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00218D" w:rsidRPr="00C633DD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Досягнення результатів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до чіткого бачення результату діяльності;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вміння фокусувати зусилля для досягнення результату діяльності;</w:t>
            </w:r>
          </w:p>
          <w:p w:rsidR="00EE5361" w:rsidRPr="00DC0629" w:rsidRDefault="0000218D" w:rsidP="00DC062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вміння запобігати та ефективно долати перешкоди.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Відповідальність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усвідомлення важливості якісного виконання своїх посадових обов’язків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брати на себе зобов’язання, чітко їх дотримуватись та виконувати.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Цифрова грамотність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</w:t>
            </w:r>
            <w:r w:rsidR="002E074F" w:rsidRPr="002E07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1E4737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Default="0000218D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           </w:t>
            </w:r>
          </w:p>
          <w:p w:rsidR="00A74E21" w:rsidRDefault="00A74E21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A74E21" w:rsidRDefault="00A74E21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A74E21" w:rsidRDefault="00A74E21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A74E21" w:rsidRDefault="00A74E21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A74E21" w:rsidRDefault="00A74E21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A74E21" w:rsidRDefault="00A74E21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A74E21" w:rsidRDefault="00A74E21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00218D" w:rsidRDefault="0000218D" w:rsidP="00A74E2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Професійні знання</w:t>
            </w:r>
          </w:p>
          <w:p w:rsidR="00A74E21" w:rsidRPr="00632F65" w:rsidRDefault="00A74E21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A74E21">
        <w:trPr>
          <w:trHeight w:val="27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Вимога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A74E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</w:t>
            </w: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Компетентні вимоги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BA6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A6" w:rsidRPr="00632F65" w:rsidRDefault="000C1BA6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A6" w:rsidRPr="00A96A88" w:rsidRDefault="000C1BA6" w:rsidP="0078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C1BA6" w:rsidRPr="00A74E21" w:rsidRDefault="000C1BA6" w:rsidP="0078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="00A74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C1BA6" w:rsidRPr="00A74E21" w:rsidRDefault="000C1BA6" w:rsidP="0078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службу"</w:t>
            </w:r>
            <w:r w:rsidR="00A74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C1BA6" w:rsidRPr="00A74E21" w:rsidRDefault="000C1BA6" w:rsidP="0078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A96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4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A6" w:rsidRPr="00C633DD" w:rsidRDefault="000C1BA6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C1BA6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A6" w:rsidRPr="00632F65" w:rsidRDefault="000C1BA6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законодавства у сфері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A6" w:rsidRPr="00E214DE" w:rsidRDefault="000C1BA6" w:rsidP="0078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C1BA6" w:rsidRPr="00E214DE" w:rsidRDefault="000C1BA6" w:rsidP="0078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Кодексу </w:t>
            </w:r>
            <w:proofErr w:type="spellStart"/>
            <w:proofErr w:type="gramStart"/>
            <w:r w:rsidRPr="00487489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gramEnd"/>
            <w:r w:rsidRPr="00487489">
              <w:rPr>
                <w:rFonts w:ascii="Times New Roman" w:eastAsia="Calibri" w:hAnsi="Times New Roman" w:cs="Times New Roman"/>
                <w:sz w:val="24"/>
                <w:szCs w:val="24"/>
              </w:rPr>
              <w:t>іністративного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судочинства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="00A74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C1BA6" w:rsidRPr="00A74E21" w:rsidRDefault="000C1BA6" w:rsidP="0078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Закону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судовий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збі</w:t>
            </w:r>
            <w:proofErr w:type="gram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74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C1BA6" w:rsidRPr="00A74E21" w:rsidRDefault="000C1BA6" w:rsidP="0078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Закону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74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C1BA6" w:rsidRPr="001E036F" w:rsidRDefault="000C1BA6" w:rsidP="0078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1E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E036F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E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доступ до </w:t>
            </w:r>
            <w:proofErr w:type="spellStart"/>
            <w:r w:rsidRPr="001E036F">
              <w:rPr>
                <w:rFonts w:ascii="Times New Roman" w:eastAsia="Calibri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1E0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36F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1E036F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0C1BA6" w:rsidRPr="00E214DE" w:rsidRDefault="000C1BA6" w:rsidP="00781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>захист</w:t>
            </w:r>
            <w:proofErr w:type="spellEnd"/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>даних</w:t>
            </w:r>
            <w:proofErr w:type="spellEnd"/>
            <w:r w:rsidRPr="00EE1B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74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0C1BA6" w:rsidRPr="00A96A88" w:rsidRDefault="000C1BA6" w:rsidP="0078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ісцевих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апеляційних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судах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затвердженої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наказом ДСА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20.08.2019 № 814</w:t>
            </w:r>
            <w:r w:rsidR="00A74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зі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E214D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A6" w:rsidRPr="00C633DD" w:rsidRDefault="000C1BA6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00218D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E4496" w:rsidRDefault="00DE4496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633DD" w:rsidSect="00632F65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138E"/>
    <w:multiLevelType w:val="multilevel"/>
    <w:tmpl w:val="C09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57930"/>
    <w:multiLevelType w:val="multilevel"/>
    <w:tmpl w:val="E2B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41CDF"/>
    <w:multiLevelType w:val="multilevel"/>
    <w:tmpl w:val="9DD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208BC"/>
    <w:multiLevelType w:val="multilevel"/>
    <w:tmpl w:val="8CB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E6AAC"/>
    <w:multiLevelType w:val="multilevel"/>
    <w:tmpl w:val="48B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0F8"/>
    <w:rsid w:val="0000218D"/>
    <w:rsid w:val="00006141"/>
    <w:rsid w:val="00015AF6"/>
    <w:rsid w:val="00021A10"/>
    <w:rsid w:val="00045AC3"/>
    <w:rsid w:val="00070471"/>
    <w:rsid w:val="00076FEF"/>
    <w:rsid w:val="00084571"/>
    <w:rsid w:val="0008571A"/>
    <w:rsid w:val="000858AA"/>
    <w:rsid w:val="00091E5E"/>
    <w:rsid w:val="00093ECE"/>
    <w:rsid w:val="00097E50"/>
    <w:rsid w:val="000B271D"/>
    <w:rsid w:val="000B3E38"/>
    <w:rsid w:val="000C1BA6"/>
    <w:rsid w:val="000F0FF4"/>
    <w:rsid w:val="000F3D50"/>
    <w:rsid w:val="00124900"/>
    <w:rsid w:val="0013117A"/>
    <w:rsid w:val="00142044"/>
    <w:rsid w:val="00152C1A"/>
    <w:rsid w:val="001575AD"/>
    <w:rsid w:val="00172BC0"/>
    <w:rsid w:val="001A1A9F"/>
    <w:rsid w:val="001A71A5"/>
    <w:rsid w:val="001B5A32"/>
    <w:rsid w:val="001B645A"/>
    <w:rsid w:val="001C0FE3"/>
    <w:rsid w:val="001D5B21"/>
    <w:rsid w:val="001F128A"/>
    <w:rsid w:val="00215847"/>
    <w:rsid w:val="00241068"/>
    <w:rsid w:val="002463BE"/>
    <w:rsid w:val="00297B4D"/>
    <w:rsid w:val="002A1553"/>
    <w:rsid w:val="002B50C3"/>
    <w:rsid w:val="002B6B0D"/>
    <w:rsid w:val="002C792F"/>
    <w:rsid w:val="002D2C6E"/>
    <w:rsid w:val="002D3C42"/>
    <w:rsid w:val="002E074F"/>
    <w:rsid w:val="002E7FF2"/>
    <w:rsid w:val="002F0E0E"/>
    <w:rsid w:val="002F1CB9"/>
    <w:rsid w:val="002F3229"/>
    <w:rsid w:val="00313190"/>
    <w:rsid w:val="00337618"/>
    <w:rsid w:val="00340237"/>
    <w:rsid w:val="00370D57"/>
    <w:rsid w:val="00380B10"/>
    <w:rsid w:val="0039019B"/>
    <w:rsid w:val="0039055A"/>
    <w:rsid w:val="003D5CBE"/>
    <w:rsid w:val="003E383A"/>
    <w:rsid w:val="003E5984"/>
    <w:rsid w:val="003F1E61"/>
    <w:rsid w:val="0040643E"/>
    <w:rsid w:val="004167CB"/>
    <w:rsid w:val="0041748A"/>
    <w:rsid w:val="00421489"/>
    <w:rsid w:val="00423B49"/>
    <w:rsid w:val="00427637"/>
    <w:rsid w:val="004853AF"/>
    <w:rsid w:val="00485C88"/>
    <w:rsid w:val="0049748A"/>
    <w:rsid w:val="004B4128"/>
    <w:rsid w:val="004B6A06"/>
    <w:rsid w:val="004C16DA"/>
    <w:rsid w:val="004D7C7F"/>
    <w:rsid w:val="004E4DA5"/>
    <w:rsid w:val="004F54B9"/>
    <w:rsid w:val="00520E47"/>
    <w:rsid w:val="005302C8"/>
    <w:rsid w:val="00535986"/>
    <w:rsid w:val="00550AEF"/>
    <w:rsid w:val="005564B1"/>
    <w:rsid w:val="00562DFF"/>
    <w:rsid w:val="005700F8"/>
    <w:rsid w:val="00575D53"/>
    <w:rsid w:val="00580E05"/>
    <w:rsid w:val="00586F71"/>
    <w:rsid w:val="005A1146"/>
    <w:rsid w:val="005A4121"/>
    <w:rsid w:val="005A68F9"/>
    <w:rsid w:val="00601AA8"/>
    <w:rsid w:val="00632F65"/>
    <w:rsid w:val="00634B01"/>
    <w:rsid w:val="0063596C"/>
    <w:rsid w:val="006550F8"/>
    <w:rsid w:val="00655C20"/>
    <w:rsid w:val="006625D1"/>
    <w:rsid w:val="006D2A3F"/>
    <w:rsid w:val="006E069E"/>
    <w:rsid w:val="006E39CA"/>
    <w:rsid w:val="006F5467"/>
    <w:rsid w:val="00705B00"/>
    <w:rsid w:val="0071124D"/>
    <w:rsid w:val="0071281D"/>
    <w:rsid w:val="00713CA3"/>
    <w:rsid w:val="00734EB9"/>
    <w:rsid w:val="00735457"/>
    <w:rsid w:val="007455B7"/>
    <w:rsid w:val="007458FE"/>
    <w:rsid w:val="0077643A"/>
    <w:rsid w:val="00792D64"/>
    <w:rsid w:val="007932D3"/>
    <w:rsid w:val="007A6856"/>
    <w:rsid w:val="007A6C84"/>
    <w:rsid w:val="007B3055"/>
    <w:rsid w:val="007C1310"/>
    <w:rsid w:val="007D3F98"/>
    <w:rsid w:val="0080016A"/>
    <w:rsid w:val="00817E62"/>
    <w:rsid w:val="00824F66"/>
    <w:rsid w:val="00831651"/>
    <w:rsid w:val="008902CC"/>
    <w:rsid w:val="008B4A4E"/>
    <w:rsid w:val="008C006E"/>
    <w:rsid w:val="008E0714"/>
    <w:rsid w:val="008E4BD2"/>
    <w:rsid w:val="008F471C"/>
    <w:rsid w:val="0090056E"/>
    <w:rsid w:val="00927632"/>
    <w:rsid w:val="00932AFD"/>
    <w:rsid w:val="009379C3"/>
    <w:rsid w:val="00957DA3"/>
    <w:rsid w:val="00975B8B"/>
    <w:rsid w:val="00980A60"/>
    <w:rsid w:val="00984E42"/>
    <w:rsid w:val="009A3601"/>
    <w:rsid w:val="009A6831"/>
    <w:rsid w:val="009A7DF1"/>
    <w:rsid w:val="009B402E"/>
    <w:rsid w:val="009C5833"/>
    <w:rsid w:val="009D7E76"/>
    <w:rsid w:val="009E5388"/>
    <w:rsid w:val="009E7A97"/>
    <w:rsid w:val="00A00887"/>
    <w:rsid w:val="00A152A7"/>
    <w:rsid w:val="00A169E0"/>
    <w:rsid w:val="00A43412"/>
    <w:rsid w:val="00A62C10"/>
    <w:rsid w:val="00A74423"/>
    <w:rsid w:val="00A74E21"/>
    <w:rsid w:val="00A909C9"/>
    <w:rsid w:val="00A92EB2"/>
    <w:rsid w:val="00AC7B44"/>
    <w:rsid w:val="00AD726C"/>
    <w:rsid w:val="00AF5A80"/>
    <w:rsid w:val="00B128DB"/>
    <w:rsid w:val="00B43051"/>
    <w:rsid w:val="00B70B59"/>
    <w:rsid w:val="00B842BF"/>
    <w:rsid w:val="00BA5168"/>
    <w:rsid w:val="00BB64CC"/>
    <w:rsid w:val="00BC7E62"/>
    <w:rsid w:val="00BD6FAF"/>
    <w:rsid w:val="00BF36C4"/>
    <w:rsid w:val="00BF63D7"/>
    <w:rsid w:val="00C2437E"/>
    <w:rsid w:val="00C440BE"/>
    <w:rsid w:val="00C61C32"/>
    <w:rsid w:val="00C633DD"/>
    <w:rsid w:val="00C837D6"/>
    <w:rsid w:val="00C94EF2"/>
    <w:rsid w:val="00CA25A7"/>
    <w:rsid w:val="00CC2304"/>
    <w:rsid w:val="00CD6406"/>
    <w:rsid w:val="00CD6AEA"/>
    <w:rsid w:val="00CE37F3"/>
    <w:rsid w:val="00CE5F70"/>
    <w:rsid w:val="00D12E9D"/>
    <w:rsid w:val="00D248F7"/>
    <w:rsid w:val="00D37702"/>
    <w:rsid w:val="00D533B6"/>
    <w:rsid w:val="00D775E6"/>
    <w:rsid w:val="00DA4C3C"/>
    <w:rsid w:val="00DC0629"/>
    <w:rsid w:val="00DC4A47"/>
    <w:rsid w:val="00DE4496"/>
    <w:rsid w:val="00DE59AB"/>
    <w:rsid w:val="00DF00E7"/>
    <w:rsid w:val="00E3100F"/>
    <w:rsid w:val="00E5255B"/>
    <w:rsid w:val="00E6068F"/>
    <w:rsid w:val="00E80EA9"/>
    <w:rsid w:val="00E81248"/>
    <w:rsid w:val="00E93FA8"/>
    <w:rsid w:val="00ED0FB8"/>
    <w:rsid w:val="00ED28BA"/>
    <w:rsid w:val="00ED6A86"/>
    <w:rsid w:val="00EE1F19"/>
    <w:rsid w:val="00EE5361"/>
    <w:rsid w:val="00EE5F3E"/>
    <w:rsid w:val="00F0175A"/>
    <w:rsid w:val="00F04768"/>
    <w:rsid w:val="00F159C3"/>
    <w:rsid w:val="00F21CE7"/>
    <w:rsid w:val="00F25B13"/>
    <w:rsid w:val="00F36D35"/>
    <w:rsid w:val="00F71BA5"/>
    <w:rsid w:val="00F767B9"/>
    <w:rsid w:val="00F96624"/>
    <w:rsid w:val="00FA5361"/>
    <w:rsid w:val="00FC1484"/>
    <w:rsid w:val="00FD4424"/>
    <w:rsid w:val="00FD46AA"/>
    <w:rsid w:val="00FD5F04"/>
    <w:rsid w:val="00FE71E6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F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0F8"/>
    <w:rPr>
      <w:color w:val="0000FF"/>
      <w:u w:val="single"/>
    </w:rPr>
  </w:style>
  <w:style w:type="paragraph" w:styleId="a4">
    <w:name w:val="header"/>
    <w:basedOn w:val="a"/>
    <w:link w:val="a5"/>
    <w:rsid w:val="006550F8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6550F8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0F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23B49"/>
    <w:rPr>
      <w:b/>
      <w:bCs/>
    </w:rPr>
  </w:style>
  <w:style w:type="character" w:customStyle="1" w:styleId="rvts9">
    <w:name w:val="rvts9"/>
    <w:basedOn w:val="a0"/>
    <w:rsid w:val="00EE5F3E"/>
  </w:style>
  <w:style w:type="table" w:styleId="a9">
    <w:name w:val="Table Grid"/>
    <w:basedOn w:val="a1"/>
    <w:uiPriority w:val="59"/>
    <w:rsid w:val="00ED6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00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3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355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0">
              <w:marLeft w:val="0"/>
              <w:marRight w:val="150"/>
              <w:marTop w:val="0"/>
              <w:marBottom w:val="75"/>
              <w:divBdr>
                <w:top w:val="single" w:sz="6" w:space="4" w:color="C74A2E"/>
                <w:left w:val="single" w:sz="6" w:space="5" w:color="C74A2E"/>
                <w:bottom w:val="single" w:sz="6" w:space="4" w:color="C74A2E"/>
                <w:right w:val="single" w:sz="6" w:space="5" w:color="C74A2E"/>
              </w:divBdr>
            </w:div>
          </w:divsChild>
        </w:div>
      </w:divsChild>
    </w:div>
    <w:div w:id="1347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B518-870A-4FFE-B6D7-9344BA7A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3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m.zhavoronkova</dc:creator>
  <cp:lastModifiedBy>Алла Киселевская</cp:lastModifiedBy>
  <cp:revision>144</cp:revision>
  <cp:lastPrinted>2022-04-11T13:29:00Z</cp:lastPrinted>
  <dcterms:created xsi:type="dcterms:W3CDTF">2016-10-03T11:01:00Z</dcterms:created>
  <dcterms:modified xsi:type="dcterms:W3CDTF">2022-06-01T12:19:00Z</dcterms:modified>
</cp:coreProperties>
</file>