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6" w:rsidRDefault="005216A6" w:rsidP="00077686">
      <w:pPr>
        <w:tabs>
          <w:tab w:val="left" w:pos="5670"/>
          <w:tab w:val="left" w:pos="6223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020526">
        <w:rPr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077686">
        <w:rPr>
          <w:sz w:val="24"/>
          <w:szCs w:val="24"/>
          <w:lang w:eastAsia="en-US"/>
        </w:rPr>
        <w:t xml:space="preserve">    </w:t>
      </w:r>
      <w:r w:rsidR="00020526">
        <w:rPr>
          <w:sz w:val="24"/>
          <w:szCs w:val="24"/>
          <w:lang w:eastAsia="en-US"/>
        </w:rPr>
        <w:t>Додаток</w:t>
      </w:r>
      <w:r w:rsidR="00020526" w:rsidRPr="00894ED1">
        <w:rPr>
          <w:sz w:val="24"/>
          <w:szCs w:val="24"/>
          <w:lang w:eastAsia="en-US"/>
        </w:rPr>
        <w:t xml:space="preserve">                                            </w:t>
      </w:r>
      <w:r w:rsidR="00020526">
        <w:rPr>
          <w:sz w:val="24"/>
          <w:szCs w:val="24"/>
          <w:lang w:eastAsia="en-US"/>
        </w:rPr>
        <w:t xml:space="preserve">    </w:t>
      </w:r>
      <w:r w:rsidR="00020526" w:rsidRPr="00894ED1">
        <w:rPr>
          <w:sz w:val="24"/>
          <w:szCs w:val="24"/>
          <w:lang w:eastAsia="en-US"/>
        </w:rPr>
        <w:t xml:space="preserve"> </w:t>
      </w:r>
      <w:r w:rsidR="00020526">
        <w:rPr>
          <w:sz w:val="24"/>
          <w:szCs w:val="24"/>
          <w:lang w:eastAsia="en-US"/>
        </w:rPr>
        <w:t xml:space="preserve">                                     </w:t>
      </w:r>
    </w:p>
    <w:p w:rsidR="00020526" w:rsidRPr="00894ED1" w:rsidRDefault="00020526" w:rsidP="00077686">
      <w:pPr>
        <w:tabs>
          <w:tab w:val="left" w:pos="5670"/>
          <w:tab w:val="left" w:pos="6223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077686">
        <w:rPr>
          <w:sz w:val="24"/>
          <w:szCs w:val="24"/>
          <w:lang w:eastAsia="en-US"/>
        </w:rPr>
        <w:t xml:space="preserve">    </w:t>
      </w:r>
      <w:r>
        <w:rPr>
          <w:sz w:val="24"/>
          <w:szCs w:val="24"/>
          <w:lang w:eastAsia="en-US"/>
        </w:rPr>
        <w:t>до наказу керівника апарату</w:t>
      </w:r>
      <w:r w:rsidRPr="00894ED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ООАС</w:t>
      </w:r>
    </w:p>
    <w:p w:rsidR="00020526" w:rsidRPr="00894ED1" w:rsidRDefault="00020526" w:rsidP="00077686">
      <w:pPr>
        <w:tabs>
          <w:tab w:val="left" w:pos="5670"/>
          <w:tab w:val="left" w:pos="6223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</w:t>
      </w:r>
      <w:r w:rsidR="00544AB1">
        <w:rPr>
          <w:sz w:val="24"/>
          <w:szCs w:val="24"/>
          <w:lang w:eastAsia="en-US"/>
        </w:rPr>
        <w:t xml:space="preserve">                           </w:t>
      </w:r>
      <w:r w:rsidR="00077686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>24.11.2021</w:t>
      </w:r>
      <w:r w:rsidRPr="00894ED1">
        <w:rPr>
          <w:sz w:val="24"/>
          <w:szCs w:val="24"/>
          <w:lang w:eastAsia="en-US"/>
        </w:rPr>
        <w:t xml:space="preserve"> № </w:t>
      </w:r>
      <w:r w:rsidR="00894E75">
        <w:rPr>
          <w:sz w:val="24"/>
          <w:szCs w:val="24"/>
          <w:lang w:eastAsia="en-US"/>
        </w:rPr>
        <w:t>81</w:t>
      </w:r>
      <w:r w:rsidRPr="00894ED1">
        <w:rPr>
          <w:sz w:val="24"/>
          <w:szCs w:val="24"/>
          <w:lang w:eastAsia="en-US"/>
        </w:rPr>
        <w:t xml:space="preserve">-ОС/Д/А                                                                            </w:t>
      </w:r>
    </w:p>
    <w:p w:rsidR="00020526" w:rsidRPr="00894ED1" w:rsidRDefault="00020526" w:rsidP="00020526">
      <w:pPr>
        <w:jc w:val="center"/>
        <w:rPr>
          <w:sz w:val="24"/>
          <w:szCs w:val="24"/>
          <w:lang w:eastAsia="en-US"/>
        </w:rPr>
      </w:pPr>
      <w:r w:rsidRPr="00894ED1">
        <w:rPr>
          <w:sz w:val="24"/>
          <w:szCs w:val="24"/>
          <w:lang w:eastAsia="en-US"/>
        </w:rPr>
        <w:t xml:space="preserve">                                                                                 </w:t>
      </w:r>
      <w:r w:rsidRPr="00894ED1">
        <w:rPr>
          <w:sz w:val="24"/>
          <w:szCs w:val="24"/>
          <w:lang w:val="ru-RU" w:eastAsia="en-US"/>
        </w:rPr>
        <w:t xml:space="preserve"> </w:t>
      </w:r>
    </w:p>
    <w:p w:rsidR="00020526" w:rsidRPr="00894ED1" w:rsidRDefault="00020526" w:rsidP="00020526">
      <w:pPr>
        <w:jc w:val="center"/>
        <w:rPr>
          <w:b/>
          <w:sz w:val="24"/>
          <w:szCs w:val="24"/>
          <w:lang w:eastAsia="en-US"/>
        </w:rPr>
      </w:pPr>
    </w:p>
    <w:p w:rsidR="00020526" w:rsidRPr="00894ED1" w:rsidRDefault="00020526" w:rsidP="00020526">
      <w:pPr>
        <w:jc w:val="center"/>
        <w:rPr>
          <w:b/>
          <w:sz w:val="24"/>
          <w:szCs w:val="24"/>
          <w:lang w:eastAsia="en-US"/>
        </w:rPr>
      </w:pPr>
      <w:r w:rsidRPr="00894ED1">
        <w:rPr>
          <w:b/>
          <w:sz w:val="24"/>
          <w:szCs w:val="24"/>
          <w:lang w:eastAsia="en-US"/>
        </w:rPr>
        <w:t>УМОВ</w:t>
      </w:r>
      <w:r>
        <w:rPr>
          <w:b/>
          <w:sz w:val="24"/>
          <w:szCs w:val="24"/>
          <w:lang w:eastAsia="en-US"/>
        </w:rPr>
        <w:t>И</w:t>
      </w:r>
      <w:r w:rsidRPr="00894ED1">
        <w:rPr>
          <w:b/>
          <w:sz w:val="24"/>
          <w:szCs w:val="24"/>
          <w:lang w:eastAsia="en-US"/>
        </w:rPr>
        <w:t xml:space="preserve"> </w:t>
      </w:r>
    </w:p>
    <w:p w:rsidR="00020526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07484C">
        <w:rPr>
          <w:sz w:val="24"/>
          <w:szCs w:val="24"/>
          <w:lang w:eastAsia="en-US"/>
        </w:rPr>
        <w:t xml:space="preserve">проведення конкурсу </w:t>
      </w:r>
      <w:r w:rsidRPr="00CD2DE1">
        <w:rPr>
          <w:sz w:val="24"/>
          <w:szCs w:val="24"/>
          <w:lang w:eastAsia="en-US"/>
        </w:rPr>
        <w:t xml:space="preserve">на посаду </w:t>
      </w:r>
      <w:r>
        <w:rPr>
          <w:sz w:val="24"/>
          <w:szCs w:val="24"/>
          <w:lang w:eastAsia="en-US"/>
        </w:rPr>
        <w:t>секретаря судового засідання</w:t>
      </w:r>
    </w:p>
    <w:p w:rsidR="00020526" w:rsidRDefault="00020526" w:rsidP="00020526">
      <w:pPr>
        <w:spacing w:line="276" w:lineRule="auto"/>
        <w:jc w:val="center"/>
      </w:pPr>
      <w:r w:rsidRPr="00CD2DE1">
        <w:rPr>
          <w:sz w:val="24"/>
          <w:szCs w:val="24"/>
          <w:lang w:eastAsia="en-US"/>
        </w:rPr>
        <w:t xml:space="preserve"> Одеського окружного адміністративного суду категорії «В»</w:t>
      </w:r>
      <w:r>
        <w:t xml:space="preserve"> </w:t>
      </w:r>
    </w:p>
    <w:p w:rsidR="00020526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CD2DE1">
        <w:rPr>
          <w:sz w:val="24"/>
          <w:szCs w:val="24"/>
          <w:lang w:eastAsia="en-US"/>
        </w:rPr>
        <w:t xml:space="preserve">на період заміщення тимчасово відсутнього державного службовця, </w:t>
      </w:r>
    </w:p>
    <w:p w:rsidR="00020526" w:rsidRPr="0007484C" w:rsidRDefault="00020526" w:rsidP="00020526">
      <w:pPr>
        <w:spacing w:line="276" w:lineRule="auto"/>
        <w:jc w:val="center"/>
        <w:rPr>
          <w:sz w:val="24"/>
          <w:szCs w:val="24"/>
          <w:lang w:eastAsia="en-US"/>
        </w:rPr>
      </w:pPr>
      <w:r w:rsidRPr="00CD2DE1">
        <w:rPr>
          <w:sz w:val="24"/>
          <w:szCs w:val="24"/>
          <w:lang w:eastAsia="en-US"/>
        </w:rPr>
        <w:t>за яким зберігається посада державної служби</w:t>
      </w:r>
    </w:p>
    <w:p w:rsidR="00020526" w:rsidRPr="00020526" w:rsidRDefault="00020526" w:rsidP="00020526">
      <w:pPr>
        <w:jc w:val="center"/>
        <w:rPr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515"/>
        <w:gridCol w:w="5605"/>
      </w:tblGrid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Забезпечує фіксування судового процесу технічними засобами та проведення судового засідання в режимі </w:t>
            </w:r>
            <w:proofErr w:type="spellStart"/>
            <w:r w:rsidRPr="00020526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020526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формування і оформлення матеріалів адміністративної справи;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судові виклики та повідомлення;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забезпечує ведення протоколу судового засідання;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підготовку справ для передачі їх до архіву;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здійснює підготовку виконавчих листів у справах, за якими передбачено негайне виконання;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перевіряє, хто з учасн</w:t>
            </w:r>
            <w:r w:rsidR="00077686">
              <w:rPr>
                <w:rFonts w:eastAsia="Times New Roman"/>
                <w:color w:val="000000"/>
                <w:sz w:val="24"/>
                <w:szCs w:val="24"/>
              </w:rPr>
              <w:t>иків судового процесу з’явився у</w:t>
            </w:r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 судове засідання, хто бере участь у судовому засіданні в режимі </w:t>
            </w:r>
            <w:proofErr w:type="spellStart"/>
            <w:r w:rsidRPr="00020526">
              <w:rPr>
                <w:rFonts w:eastAsia="Times New Roman"/>
                <w:color w:val="000000"/>
                <w:sz w:val="24"/>
                <w:szCs w:val="24"/>
              </w:rPr>
              <w:t>відеоконференції</w:t>
            </w:r>
            <w:proofErr w:type="spellEnd"/>
            <w:r w:rsidRPr="00020526">
              <w:rPr>
                <w:rFonts w:eastAsia="Times New Roman"/>
                <w:color w:val="000000"/>
                <w:sz w:val="24"/>
                <w:szCs w:val="24"/>
              </w:rPr>
              <w:t xml:space="preserve"> та доповідає  про це головуючому; </w:t>
            </w:r>
          </w:p>
          <w:p w:rsidR="00020526" w:rsidRPr="00020526" w:rsidRDefault="00020526" w:rsidP="0002052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eastAsia="Times New Roman"/>
                <w:color w:val="000000"/>
                <w:spacing w:val="-7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</w:rPr>
              <w:t>виконує інші доручення головуючого у справі.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286B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Посадовий оклад – </w:t>
            </w:r>
            <w:r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5760</w:t>
            </w: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грн.</w:t>
            </w:r>
          </w:p>
          <w:p w:rsidR="00020526" w:rsidRPr="00020526" w:rsidRDefault="00020526" w:rsidP="00286B85">
            <w:pPr>
              <w:ind w:firstLine="49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-    надбавка до посадового окладу за ранг відповідно до постанови Кабінету Міністрів України від 18.01.2017  № 15 «Питання оплати праці працівників державних органів» (зі змінами);</w:t>
            </w:r>
          </w:p>
          <w:p w:rsidR="00020526" w:rsidRPr="00020526" w:rsidRDefault="00020526" w:rsidP="00286B85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-   надбавки та доплати (відповідно до статті 52 Закону України «Про державну службу»).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строкове призначення 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7" w:anchor="n199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додатком 2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року № 246 </w:t>
            </w:r>
            <w:r w:rsidR="00286B85">
              <w:rPr>
                <w:rFonts w:eastAsia="Times New Roman"/>
                <w:sz w:val="22"/>
                <w:szCs w:val="22"/>
                <w:lang w:eastAsia="uk-UA"/>
              </w:rPr>
              <w:t xml:space="preserve">                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(зі змінами);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2) резюме за формою згідно з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додатком 2</w:t>
            </w:r>
            <w:r w:rsidRPr="00020526">
              <w:rPr>
                <w:rFonts w:eastAsia="Times New Roman"/>
                <w:b/>
                <w:bCs/>
                <w:sz w:val="22"/>
                <w:szCs w:val="22"/>
                <w:vertAlign w:val="superscript"/>
                <w:lang w:eastAsia="uk-UA"/>
              </w:rPr>
              <w:t>-1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>,</w:t>
            </w: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в якому обов’язково зазначається така інформація: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прізвище, ім’я, по батькові кандидата;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підтвердження наявності відповідного ступеня вищої освіти;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lastRenderedPageBreak/>
              <w:t>-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3) заяву, в якій повідомляє, що до неї не </w:t>
            </w:r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застосовуються заборони, визначені частиною </w:t>
            </w:r>
            <w:hyperlink r:id="rId8" w:anchor="n13" w:tgtFrame="_blank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третьою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або </w:t>
            </w:r>
            <w:hyperlink r:id="rId9" w:anchor="n14" w:tgtFrame="_blank" w:history="1">
              <w:r w:rsidRPr="00020526">
                <w:rPr>
                  <w:rFonts w:eastAsia="Times New Roman"/>
                  <w:sz w:val="22"/>
                  <w:szCs w:val="22"/>
                  <w:lang w:eastAsia="uk-UA"/>
                </w:rPr>
                <w:t>четвертою</w:t>
              </w:r>
            </w:hyperlink>
            <w:r w:rsidRPr="00020526">
              <w:rPr>
                <w:rFonts w:eastAsia="Times New Roman"/>
                <w:sz w:val="22"/>
                <w:szCs w:val="22"/>
                <w:lang w:eastAsia="uk-UA"/>
              </w:rPr>
              <w:t xml:space="preserve"> статті 1 Закону України «Про очищення влади», та надає</w:t>
            </w: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 згоду на проходження перевірки та на оприлюднення відомостей стосовно неї відповідно до зазначеного Закону.</w:t>
            </w:r>
          </w:p>
          <w:p w:rsidR="00020526" w:rsidRPr="00020526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Подача додатків до заяви не є обов’язковою.</w:t>
            </w:r>
          </w:p>
          <w:p w:rsidR="00020526" w:rsidRPr="00286B85" w:rsidRDefault="00020526" w:rsidP="00020526">
            <w:pPr>
              <w:shd w:val="clear" w:color="auto" w:fill="FFFFFF"/>
              <w:ind w:firstLine="450"/>
              <w:jc w:val="both"/>
              <w:rPr>
                <w:rFonts w:eastAsia="Times New Roman"/>
                <w:color w:val="000000"/>
                <w:sz w:val="22"/>
                <w:szCs w:val="22"/>
                <w:lang w:eastAsia="uk-UA"/>
              </w:rPr>
            </w:pPr>
            <w:r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Документи приймаються до 1</w:t>
            </w:r>
            <w:r w:rsidR="00286B85"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>6</w:t>
            </w:r>
            <w:r w:rsidRPr="00286B85">
              <w:rPr>
                <w:rFonts w:eastAsia="Times New Roman"/>
                <w:color w:val="000000"/>
                <w:sz w:val="22"/>
                <w:szCs w:val="22"/>
                <w:lang w:eastAsia="uk-UA"/>
              </w:rPr>
              <w:t xml:space="preserve">.00 год. </w:t>
            </w:r>
          </w:p>
          <w:p w:rsidR="00020526" w:rsidRPr="00020526" w:rsidRDefault="00020526" w:rsidP="0002052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86B85">
              <w:rPr>
                <w:rFonts w:eastAsia="Times New Roman"/>
                <w:color w:val="000000"/>
                <w:sz w:val="24"/>
                <w:szCs w:val="24"/>
              </w:rPr>
              <w:t>02 рудня 2021 року.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 (не обов’язкові) документи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Дата і час початку проведення тестування кандидатів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або спосіб проведення тестування</w:t>
            </w: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0526" w:rsidRPr="00020526" w:rsidRDefault="00286B85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 грудня</w:t>
            </w:r>
            <w:r w:rsidR="00020526" w:rsidRPr="00020526">
              <w:rPr>
                <w:color w:val="000000"/>
                <w:sz w:val="24"/>
                <w:szCs w:val="24"/>
                <w:lang w:eastAsia="en-US"/>
              </w:rPr>
              <w:t xml:space="preserve"> 2021 року о 10.00 год.</w:t>
            </w: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>м.</w:t>
            </w: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 </w:t>
            </w:r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Одеса, вул.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  <w:p w:rsidR="00020526" w:rsidRPr="00020526" w:rsidRDefault="00020526" w:rsidP="00020526">
            <w:pPr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020526" w:rsidRPr="00020526" w:rsidRDefault="00020526" w:rsidP="00020526">
            <w:pPr>
              <w:rPr>
                <w:color w:val="000000"/>
                <w:sz w:val="24"/>
                <w:szCs w:val="24"/>
                <w:lang w:eastAsia="en-US"/>
              </w:rPr>
            </w:pPr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м. Одеса,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>Фонтанська</w:t>
            </w:r>
            <w:proofErr w:type="spellEnd"/>
            <w:r w:rsidRPr="00020526">
              <w:rPr>
                <w:rFonts w:eastAsia="Times New Roman"/>
                <w:sz w:val="24"/>
                <w:szCs w:val="24"/>
                <w:shd w:val="clear" w:color="auto" w:fill="FFFFFF"/>
                <w:lang w:val="ru-RU"/>
              </w:rPr>
              <w:t xml:space="preserve"> дорога, 14</w:t>
            </w:r>
            <w:r w:rsidRPr="00020526">
              <w:rPr>
                <w:rFonts w:eastAsia="Times New Roman"/>
                <w:sz w:val="24"/>
                <w:szCs w:val="24"/>
                <w:lang w:eastAsia="uk-UA"/>
              </w:rPr>
              <w:t xml:space="preserve"> (проведення співбесіди за фізичної присутності кандидатів)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64A20">
              <w:rPr>
                <w:sz w:val="24"/>
                <w:szCs w:val="24"/>
                <w:lang w:eastAsia="en-US"/>
              </w:rPr>
              <w:t>Кисилівська</w:t>
            </w:r>
            <w:proofErr w:type="spellEnd"/>
            <w:r w:rsidRPr="00564A20">
              <w:rPr>
                <w:sz w:val="24"/>
                <w:szCs w:val="24"/>
                <w:lang w:eastAsia="en-US"/>
              </w:rPr>
              <w:t xml:space="preserve"> Алла Євгеніївна</w:t>
            </w:r>
          </w:p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r w:rsidRPr="00564A20">
              <w:rPr>
                <w:sz w:val="24"/>
                <w:szCs w:val="24"/>
                <w:lang w:eastAsia="en-US"/>
              </w:rPr>
              <w:t>телефон  (048) 705-57-76</w:t>
            </w:r>
          </w:p>
          <w:p w:rsidR="00286B85" w:rsidRPr="00564A20" w:rsidRDefault="00286B85" w:rsidP="00286B85">
            <w:pPr>
              <w:jc w:val="both"/>
              <w:rPr>
                <w:sz w:val="24"/>
                <w:szCs w:val="24"/>
                <w:lang w:eastAsia="en-US"/>
              </w:rPr>
            </w:pPr>
            <w:r w:rsidRPr="00564A20">
              <w:rPr>
                <w:sz w:val="24"/>
                <w:szCs w:val="24"/>
                <w:lang w:eastAsia="en-US"/>
              </w:rPr>
              <w:t>inbox@adm.od.court.gov.ua</w:t>
            </w:r>
          </w:p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вища, не нижче ступеня молодшого бакалавра або бакалавра за спеціальністю «Правознавство»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не потребує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16A6" w:rsidRDefault="005216A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5216A6" w:rsidRDefault="005216A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5216A6" w:rsidRDefault="005216A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5216A6" w:rsidRDefault="005216A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5216A6" w:rsidRDefault="005216A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</w:p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Вимоги до компетентності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Досягнення результатів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Здатність до чіткого бачення результату діяльності;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Вміння фокусувати зусилля для досягнення результату діяльності;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Вміння запобігати та ефективно долати перешкоди.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Відповідальність 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Здатність брати на себе зобов’язання, чітко їх дотримуватись та виконувати.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Вміння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межах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020526" w:rsidRPr="00020526" w:rsidRDefault="00020526" w:rsidP="005216A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val="ru-RU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020526" w:rsidRPr="00020526" w:rsidTr="00020526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lastRenderedPageBreak/>
              <w:t>Професійні знання</w:t>
            </w:r>
          </w:p>
        </w:tc>
      </w:tr>
      <w:tr w:rsidR="00020526" w:rsidRPr="00020526" w:rsidTr="00020526"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b/>
                <w:color w:val="000000"/>
                <w:sz w:val="24"/>
                <w:szCs w:val="24"/>
                <w:lang w:eastAsia="uk-UA"/>
              </w:rPr>
              <w:t>Компетентні вимоги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Конституції України;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Закону України «Про запобігання корупції»</w:t>
            </w:r>
          </w:p>
        </w:tc>
      </w:tr>
      <w:tr w:rsidR="00020526" w:rsidRPr="00020526" w:rsidTr="00020526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02052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Знання законодавства у сфері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Кодекс адміністративного судочинства України;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Закон України «Про судовий збір»;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>Інструкція з діловодства в місцевих та апеляційних судах України, затверджена наказом ДСА України від 20.08.2019 № 814</w:t>
            </w:r>
            <w:r w:rsidR="00286B85">
              <w:rPr>
                <w:rFonts w:eastAsia="Times New Roman"/>
                <w:sz w:val="24"/>
                <w:szCs w:val="24"/>
              </w:rPr>
              <w:t xml:space="preserve">                    </w:t>
            </w:r>
            <w:r w:rsidRPr="00020526">
              <w:rPr>
                <w:rFonts w:eastAsia="Times New Roman"/>
                <w:sz w:val="24"/>
                <w:szCs w:val="24"/>
              </w:rPr>
              <w:t xml:space="preserve"> (зі змінами);</w:t>
            </w:r>
          </w:p>
          <w:p w:rsidR="00020526" w:rsidRPr="00020526" w:rsidRDefault="00020526" w:rsidP="0002052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020526">
              <w:rPr>
                <w:rFonts w:eastAsia="Times New Roman"/>
                <w:sz w:val="24"/>
                <w:szCs w:val="24"/>
              </w:rPr>
              <w:t xml:space="preserve">Інструкція про порядок роботи з технічними засобами фіксування судового процесу (судового засідання), затверджена наказом ДСА України від 20.09.2012 № 108  </w:t>
            </w:r>
            <w:r w:rsidR="00286B85"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r w:rsidRPr="00020526">
              <w:rPr>
                <w:rFonts w:eastAsia="Times New Roman"/>
                <w:sz w:val="24"/>
                <w:szCs w:val="24"/>
              </w:rPr>
              <w:t>(зі змінами).</w:t>
            </w:r>
          </w:p>
        </w:tc>
      </w:tr>
    </w:tbl>
    <w:p w:rsidR="00020526" w:rsidRPr="00020526" w:rsidRDefault="00020526" w:rsidP="00020526">
      <w:pPr>
        <w:jc w:val="center"/>
        <w:rPr>
          <w:sz w:val="24"/>
          <w:szCs w:val="24"/>
          <w:lang w:eastAsia="en-US"/>
        </w:rPr>
      </w:pPr>
      <w:r w:rsidRPr="00020526">
        <w:rPr>
          <w:sz w:val="24"/>
          <w:szCs w:val="24"/>
          <w:lang w:eastAsia="en-US"/>
        </w:rPr>
        <w:t xml:space="preserve">                    </w:t>
      </w:r>
    </w:p>
    <w:p w:rsidR="00020526" w:rsidRPr="00020526" w:rsidRDefault="00020526" w:rsidP="0002052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Pr="00020526" w:rsidRDefault="00020526" w:rsidP="00020526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p w:rsidR="00020526" w:rsidRDefault="00020526" w:rsidP="007934AA">
      <w:pPr>
        <w:autoSpaceDE w:val="0"/>
        <w:autoSpaceDN w:val="0"/>
        <w:adjustRightInd w:val="0"/>
        <w:jc w:val="both"/>
      </w:pPr>
    </w:p>
    <w:sectPr w:rsidR="00020526" w:rsidSect="00AE638E">
      <w:pgSz w:w="11906" w:h="16838"/>
      <w:pgMar w:top="1135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AA55C06"/>
    <w:multiLevelType w:val="hybridMultilevel"/>
    <w:tmpl w:val="0A8ABC14"/>
    <w:lvl w:ilvl="0" w:tplc="45948EAE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09D6541"/>
    <w:multiLevelType w:val="hybridMultilevel"/>
    <w:tmpl w:val="CFE0469A"/>
    <w:lvl w:ilvl="0" w:tplc="DBB682E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16ADC"/>
    <w:multiLevelType w:val="hybridMultilevel"/>
    <w:tmpl w:val="A9721746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364BB"/>
    <w:multiLevelType w:val="hybridMultilevel"/>
    <w:tmpl w:val="D86E99B4"/>
    <w:lvl w:ilvl="0" w:tplc="616011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36E4"/>
    <w:multiLevelType w:val="hybridMultilevel"/>
    <w:tmpl w:val="7A06A862"/>
    <w:lvl w:ilvl="0" w:tplc="0338D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8448C"/>
    <w:multiLevelType w:val="hybridMultilevel"/>
    <w:tmpl w:val="7F463B02"/>
    <w:lvl w:ilvl="0" w:tplc="1DE67F7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4D"/>
    <w:rsid w:val="00020526"/>
    <w:rsid w:val="00034472"/>
    <w:rsid w:val="00036E59"/>
    <w:rsid w:val="000371BA"/>
    <w:rsid w:val="00040507"/>
    <w:rsid w:val="00072AB2"/>
    <w:rsid w:val="00077686"/>
    <w:rsid w:val="000C6D6B"/>
    <w:rsid w:val="000D0DBD"/>
    <w:rsid w:val="000F7EE5"/>
    <w:rsid w:val="001745F6"/>
    <w:rsid w:val="0018718F"/>
    <w:rsid w:val="001A0D6D"/>
    <w:rsid w:val="001A1EA2"/>
    <w:rsid w:val="001A1F13"/>
    <w:rsid w:val="001A2FBA"/>
    <w:rsid w:val="001C0C21"/>
    <w:rsid w:val="001F128A"/>
    <w:rsid w:val="002020E9"/>
    <w:rsid w:val="00220484"/>
    <w:rsid w:val="00286B85"/>
    <w:rsid w:val="002B3BEC"/>
    <w:rsid w:val="002B5EB8"/>
    <w:rsid w:val="002B6B22"/>
    <w:rsid w:val="002E28E9"/>
    <w:rsid w:val="00300C18"/>
    <w:rsid w:val="003014CC"/>
    <w:rsid w:val="00317138"/>
    <w:rsid w:val="00317BB7"/>
    <w:rsid w:val="0037778B"/>
    <w:rsid w:val="00392428"/>
    <w:rsid w:val="003B7685"/>
    <w:rsid w:val="003C229C"/>
    <w:rsid w:val="003E383A"/>
    <w:rsid w:val="003E5D57"/>
    <w:rsid w:val="003F4FE8"/>
    <w:rsid w:val="004167CB"/>
    <w:rsid w:val="00465547"/>
    <w:rsid w:val="00483A97"/>
    <w:rsid w:val="00487473"/>
    <w:rsid w:val="004A62A9"/>
    <w:rsid w:val="004F7642"/>
    <w:rsid w:val="00500569"/>
    <w:rsid w:val="005216A6"/>
    <w:rsid w:val="005377FA"/>
    <w:rsid w:val="00544AB1"/>
    <w:rsid w:val="00546C3C"/>
    <w:rsid w:val="00552B74"/>
    <w:rsid w:val="00554857"/>
    <w:rsid w:val="005B40CC"/>
    <w:rsid w:val="005C3840"/>
    <w:rsid w:val="005E50FB"/>
    <w:rsid w:val="005F3584"/>
    <w:rsid w:val="00604C69"/>
    <w:rsid w:val="006177A9"/>
    <w:rsid w:val="006235E2"/>
    <w:rsid w:val="006256EA"/>
    <w:rsid w:val="006442AC"/>
    <w:rsid w:val="00650549"/>
    <w:rsid w:val="00666B72"/>
    <w:rsid w:val="006A7D41"/>
    <w:rsid w:val="006E64BF"/>
    <w:rsid w:val="006F04FD"/>
    <w:rsid w:val="0073254F"/>
    <w:rsid w:val="00741BBA"/>
    <w:rsid w:val="00744836"/>
    <w:rsid w:val="007614DB"/>
    <w:rsid w:val="00777B86"/>
    <w:rsid w:val="0078413E"/>
    <w:rsid w:val="007934AA"/>
    <w:rsid w:val="00797379"/>
    <w:rsid w:val="007D7B76"/>
    <w:rsid w:val="007E1EC2"/>
    <w:rsid w:val="008105B5"/>
    <w:rsid w:val="00817E62"/>
    <w:rsid w:val="00824E06"/>
    <w:rsid w:val="00832512"/>
    <w:rsid w:val="00850CAE"/>
    <w:rsid w:val="008608FA"/>
    <w:rsid w:val="00872CD7"/>
    <w:rsid w:val="008764EB"/>
    <w:rsid w:val="00894E75"/>
    <w:rsid w:val="008A1334"/>
    <w:rsid w:val="008A5530"/>
    <w:rsid w:val="009047D8"/>
    <w:rsid w:val="0091632B"/>
    <w:rsid w:val="0092277D"/>
    <w:rsid w:val="00930B4F"/>
    <w:rsid w:val="009425B6"/>
    <w:rsid w:val="009502FD"/>
    <w:rsid w:val="009A1C27"/>
    <w:rsid w:val="009A3159"/>
    <w:rsid w:val="009D7A27"/>
    <w:rsid w:val="009E6DD3"/>
    <w:rsid w:val="00A0263A"/>
    <w:rsid w:val="00A062F6"/>
    <w:rsid w:val="00A24840"/>
    <w:rsid w:val="00A45199"/>
    <w:rsid w:val="00A61CC3"/>
    <w:rsid w:val="00A702D8"/>
    <w:rsid w:val="00A80BD5"/>
    <w:rsid w:val="00A85DED"/>
    <w:rsid w:val="00AE1BCD"/>
    <w:rsid w:val="00AE638E"/>
    <w:rsid w:val="00B134B6"/>
    <w:rsid w:val="00B13B67"/>
    <w:rsid w:val="00B243BC"/>
    <w:rsid w:val="00B476F0"/>
    <w:rsid w:val="00B62DBE"/>
    <w:rsid w:val="00B80D77"/>
    <w:rsid w:val="00BD13A0"/>
    <w:rsid w:val="00BF6FE4"/>
    <w:rsid w:val="00C157A2"/>
    <w:rsid w:val="00C1723E"/>
    <w:rsid w:val="00C235E1"/>
    <w:rsid w:val="00C42904"/>
    <w:rsid w:val="00C4679A"/>
    <w:rsid w:val="00C51301"/>
    <w:rsid w:val="00C5384D"/>
    <w:rsid w:val="00C653F8"/>
    <w:rsid w:val="00C71942"/>
    <w:rsid w:val="00CA4085"/>
    <w:rsid w:val="00CB6A0F"/>
    <w:rsid w:val="00CC427B"/>
    <w:rsid w:val="00CD25C7"/>
    <w:rsid w:val="00D00648"/>
    <w:rsid w:val="00D15C5A"/>
    <w:rsid w:val="00D21BC7"/>
    <w:rsid w:val="00D22032"/>
    <w:rsid w:val="00D60AA5"/>
    <w:rsid w:val="00D76427"/>
    <w:rsid w:val="00DA28F4"/>
    <w:rsid w:val="00DA6276"/>
    <w:rsid w:val="00E12A76"/>
    <w:rsid w:val="00E15A85"/>
    <w:rsid w:val="00E251CD"/>
    <w:rsid w:val="00E44186"/>
    <w:rsid w:val="00E56E1D"/>
    <w:rsid w:val="00E72A51"/>
    <w:rsid w:val="00E859AD"/>
    <w:rsid w:val="00EA6B58"/>
    <w:rsid w:val="00EC0DF0"/>
    <w:rsid w:val="00EF3C66"/>
    <w:rsid w:val="00F34200"/>
    <w:rsid w:val="00F46CF2"/>
    <w:rsid w:val="00F601DC"/>
    <w:rsid w:val="00F6240E"/>
    <w:rsid w:val="00F62872"/>
    <w:rsid w:val="00F7344B"/>
    <w:rsid w:val="00F963C5"/>
    <w:rsid w:val="00F96A22"/>
    <w:rsid w:val="00FD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47"/>
    <w:pPr>
      <w:ind w:left="0" w:firstLine="0"/>
      <w:jc w:val="left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84D"/>
    <w:pPr>
      <w:ind w:left="720"/>
      <w:contextualSpacing/>
    </w:pPr>
  </w:style>
  <w:style w:type="paragraph" w:styleId="a3">
    <w:name w:val="header"/>
    <w:basedOn w:val="a"/>
    <w:link w:val="a4"/>
    <w:rsid w:val="00C5384D"/>
    <w:pPr>
      <w:tabs>
        <w:tab w:val="center" w:pos="4153"/>
        <w:tab w:val="right" w:pos="8306"/>
      </w:tabs>
    </w:pPr>
    <w:rPr>
      <w:rFonts w:ascii="SchoolBook" w:eastAsia="Times New Roman" w:hAnsi="SchoolBook"/>
      <w:sz w:val="24"/>
      <w:lang w:eastAsia="uk-UA"/>
    </w:rPr>
  </w:style>
  <w:style w:type="character" w:customStyle="1" w:styleId="a4">
    <w:name w:val="Верхний колонтитул Знак"/>
    <w:basedOn w:val="a0"/>
    <w:link w:val="a3"/>
    <w:rsid w:val="00C5384D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C53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4D"/>
    <w:rPr>
      <w:rFonts w:ascii="Tahoma" w:eastAsia="Calibri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6235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6E59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C653F8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52C5-8A0B-480D-AD2C-DC348D6E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4710</Words>
  <Characters>2686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m.zhavoronkova</dc:creator>
  <cp:lastModifiedBy>Алла Киселевская</cp:lastModifiedBy>
  <cp:revision>68</cp:revision>
  <cp:lastPrinted>2021-11-24T14:45:00Z</cp:lastPrinted>
  <dcterms:created xsi:type="dcterms:W3CDTF">2019-08-28T12:44:00Z</dcterms:created>
  <dcterms:modified xsi:type="dcterms:W3CDTF">2021-11-24T15:42:00Z</dcterms:modified>
</cp:coreProperties>
</file>