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C" w:rsidRDefault="00960ECD" w:rsidP="009206ED">
      <w:pPr>
        <w:jc w:val="both"/>
        <w:rPr>
          <w:rFonts w:ascii="Times New Roman" w:hAnsi="Times New Roman" w:cs="Times New Roman"/>
          <w:sz w:val="24"/>
          <w:szCs w:val="24"/>
        </w:rPr>
      </w:pPr>
      <w:r w:rsidRPr="00960ECD">
        <w:rPr>
          <w:rFonts w:ascii="Times New Roman" w:hAnsi="Times New Roman" w:cs="Times New Roman"/>
          <w:sz w:val="24"/>
          <w:szCs w:val="24"/>
        </w:rPr>
        <w:t xml:space="preserve">Звіт про результати розгляду запитів на отримання публічної інформації </w:t>
      </w:r>
      <w:r>
        <w:rPr>
          <w:rFonts w:ascii="Times New Roman" w:hAnsi="Times New Roman" w:cs="Times New Roman"/>
          <w:sz w:val="24"/>
          <w:szCs w:val="24"/>
        </w:rPr>
        <w:t>Одеським окружним адміністративним судом за 2013 рік: Протягом 2013 року</w:t>
      </w:r>
      <w:r w:rsidRPr="00960ECD">
        <w:rPr>
          <w:rFonts w:ascii="Times New Roman" w:hAnsi="Times New Roman" w:cs="Times New Roman"/>
          <w:sz w:val="24"/>
          <w:szCs w:val="24"/>
        </w:rPr>
        <w:t xml:space="preserve"> на розгляд до </w:t>
      </w:r>
      <w:r>
        <w:rPr>
          <w:rFonts w:ascii="Times New Roman" w:hAnsi="Times New Roman" w:cs="Times New Roman"/>
          <w:sz w:val="24"/>
          <w:szCs w:val="24"/>
        </w:rPr>
        <w:t>Одеського окружного адміністративного суду</w:t>
      </w:r>
      <w:r w:rsidRPr="00960ECD">
        <w:rPr>
          <w:rFonts w:ascii="Times New Roman" w:hAnsi="Times New Roman" w:cs="Times New Roman"/>
          <w:sz w:val="24"/>
          <w:szCs w:val="24"/>
        </w:rPr>
        <w:t xml:space="preserve"> надійшло </w:t>
      </w:r>
      <w:r w:rsidR="009206ED">
        <w:rPr>
          <w:rFonts w:ascii="Times New Roman" w:hAnsi="Times New Roman" w:cs="Times New Roman"/>
          <w:sz w:val="24"/>
          <w:szCs w:val="24"/>
        </w:rPr>
        <w:t>29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запитів на отримання публічної інформації. Більшість запитів надіслано за допомогою електронної пошти – </w:t>
      </w:r>
      <w:r w:rsidR="009206ED">
        <w:rPr>
          <w:rFonts w:ascii="Times New Roman" w:hAnsi="Times New Roman" w:cs="Times New Roman"/>
          <w:sz w:val="24"/>
          <w:szCs w:val="24"/>
        </w:rPr>
        <w:t>25</w:t>
      </w:r>
      <w:r w:rsidRPr="00960ECD">
        <w:rPr>
          <w:rFonts w:ascii="Times New Roman" w:hAnsi="Times New Roman" w:cs="Times New Roman"/>
          <w:sz w:val="24"/>
          <w:szCs w:val="24"/>
        </w:rPr>
        <w:t xml:space="preserve">, </w:t>
      </w:r>
      <w:r w:rsidR="009206ED">
        <w:rPr>
          <w:rFonts w:ascii="Times New Roman" w:hAnsi="Times New Roman" w:cs="Times New Roman"/>
          <w:sz w:val="24"/>
          <w:szCs w:val="24"/>
        </w:rPr>
        <w:t>4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</w:t>
      </w:r>
      <w:r w:rsidR="009206ED">
        <w:rPr>
          <w:rFonts w:ascii="Times New Roman" w:hAnsi="Times New Roman" w:cs="Times New Roman"/>
          <w:sz w:val="24"/>
          <w:szCs w:val="24"/>
        </w:rPr>
        <w:t>а</w:t>
      </w:r>
      <w:r w:rsidRPr="00960ECD">
        <w:rPr>
          <w:rFonts w:ascii="Times New Roman" w:hAnsi="Times New Roman" w:cs="Times New Roman"/>
          <w:sz w:val="24"/>
          <w:szCs w:val="24"/>
        </w:rPr>
        <w:t xml:space="preserve"> отримано канцелярією суду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наручно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. На </w:t>
      </w:r>
      <w:r w:rsidR="009206ED">
        <w:rPr>
          <w:rFonts w:ascii="Times New Roman" w:hAnsi="Times New Roman" w:cs="Times New Roman"/>
          <w:sz w:val="24"/>
          <w:szCs w:val="24"/>
        </w:rPr>
        <w:t>29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запитів, оперативно в установлені Законами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доступ до публічної інформації”,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інформацію”,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доступ до судових рішень” строки надано відповіді</w:t>
      </w:r>
      <w:r w:rsidR="009206ED">
        <w:rPr>
          <w:rFonts w:ascii="Times New Roman" w:hAnsi="Times New Roman" w:cs="Times New Roman"/>
          <w:sz w:val="24"/>
          <w:szCs w:val="24"/>
        </w:rPr>
        <w:t>.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Запитувачі зверталися до суду із запитами </w:t>
      </w:r>
      <w:r w:rsidR="009206ED">
        <w:rPr>
          <w:rFonts w:ascii="Times New Roman" w:hAnsi="Times New Roman" w:cs="Times New Roman"/>
          <w:sz w:val="24"/>
          <w:szCs w:val="24"/>
        </w:rPr>
        <w:t>про:</w:t>
      </w:r>
      <w:r w:rsidRPr="00960ECD">
        <w:rPr>
          <w:rFonts w:ascii="Times New Roman" w:hAnsi="Times New Roman" w:cs="Times New Roman"/>
          <w:sz w:val="24"/>
          <w:szCs w:val="24"/>
        </w:rPr>
        <w:t xml:space="preserve"> </w:t>
      </w:r>
      <w:r w:rsidR="009206ED">
        <w:rPr>
          <w:rFonts w:ascii="Times New Roman" w:hAnsi="Times New Roman" w:cs="Times New Roman"/>
          <w:sz w:val="24"/>
          <w:szCs w:val="24"/>
        </w:rPr>
        <w:t xml:space="preserve">- </w:t>
      </w:r>
      <w:r w:rsidR="009206ED" w:rsidRPr="009206ED">
        <w:rPr>
          <w:rFonts w:ascii="Times New Roman" w:hAnsi="Times New Roman" w:cs="Times New Roman"/>
          <w:sz w:val="24"/>
          <w:szCs w:val="24"/>
        </w:rPr>
        <w:t>надання відомостей про рух конкрет</w:t>
      </w:r>
      <w:r w:rsidR="009206ED">
        <w:rPr>
          <w:rFonts w:ascii="Times New Roman" w:hAnsi="Times New Roman" w:cs="Times New Roman"/>
          <w:sz w:val="24"/>
          <w:szCs w:val="24"/>
        </w:rPr>
        <w:t xml:space="preserve">ного адміністративного позову; </w:t>
      </w:r>
      <w:r w:rsidR="009206ED" w:rsidRPr="009206ED">
        <w:rPr>
          <w:rFonts w:ascii="Times New Roman" w:hAnsi="Times New Roman" w:cs="Times New Roman"/>
          <w:sz w:val="24"/>
          <w:szCs w:val="24"/>
        </w:rPr>
        <w:t>- о</w:t>
      </w:r>
      <w:r w:rsidR="009206ED">
        <w:rPr>
          <w:rFonts w:ascii="Times New Roman" w:hAnsi="Times New Roman" w:cs="Times New Roman"/>
          <w:sz w:val="24"/>
          <w:szCs w:val="24"/>
        </w:rPr>
        <w:t>тримання  копій судових рішень;</w:t>
      </w:r>
      <w:r w:rsidR="009206ED" w:rsidRPr="009206ED">
        <w:rPr>
          <w:rFonts w:ascii="Times New Roman" w:hAnsi="Times New Roman" w:cs="Times New Roman"/>
          <w:sz w:val="24"/>
          <w:szCs w:val="24"/>
        </w:rPr>
        <w:t>- наяв</w:t>
      </w:r>
      <w:r w:rsidR="009206ED">
        <w:rPr>
          <w:rFonts w:ascii="Times New Roman" w:hAnsi="Times New Roman" w:cs="Times New Roman"/>
          <w:sz w:val="24"/>
          <w:szCs w:val="24"/>
        </w:rPr>
        <w:t>ності в суді певних видів заяв;</w:t>
      </w:r>
      <w:r w:rsidR="009206ED" w:rsidRPr="009206ED">
        <w:rPr>
          <w:rFonts w:ascii="Times New Roman" w:hAnsi="Times New Roman" w:cs="Times New Roman"/>
          <w:sz w:val="24"/>
          <w:szCs w:val="24"/>
        </w:rPr>
        <w:t>- інформації про спосіб напра</w:t>
      </w:r>
      <w:r w:rsidR="009206ED">
        <w:rPr>
          <w:rFonts w:ascii="Times New Roman" w:hAnsi="Times New Roman" w:cs="Times New Roman"/>
          <w:sz w:val="24"/>
          <w:szCs w:val="24"/>
        </w:rPr>
        <w:t>влення поштової кореспонденції;</w:t>
      </w:r>
      <w:bookmarkStart w:id="0" w:name="_GoBack"/>
      <w:bookmarkEnd w:id="0"/>
      <w:r w:rsidR="009206ED" w:rsidRPr="009206ED">
        <w:rPr>
          <w:rFonts w:ascii="Times New Roman" w:hAnsi="Times New Roman" w:cs="Times New Roman"/>
          <w:sz w:val="24"/>
          <w:szCs w:val="24"/>
        </w:rPr>
        <w:t>- інформування щодо можливості проведення судового засідання регіональною мовою.</w:t>
      </w:r>
    </w:p>
    <w:p w:rsidR="009206ED" w:rsidRDefault="009206ED" w:rsidP="00960E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6ED" w:rsidTr="009206ED">
        <w:tc>
          <w:tcPr>
            <w:tcW w:w="319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319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Надійшло</w:t>
            </w:r>
          </w:p>
        </w:tc>
        <w:tc>
          <w:tcPr>
            <w:tcW w:w="3191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Надано відповідей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2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06ED" w:rsidRPr="00960ECD" w:rsidRDefault="009206ED" w:rsidP="00960E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06ED" w:rsidRPr="0096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CD"/>
    <w:rsid w:val="002D4F3F"/>
    <w:rsid w:val="007068EC"/>
    <w:rsid w:val="009206ED"/>
    <w:rsid w:val="00960ECD"/>
    <w:rsid w:val="00B34D8D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1</cp:revision>
  <dcterms:created xsi:type="dcterms:W3CDTF">2018-03-22T09:09:00Z</dcterms:created>
  <dcterms:modified xsi:type="dcterms:W3CDTF">2018-03-22T10:19:00Z</dcterms:modified>
</cp:coreProperties>
</file>