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496" w:rsidRDefault="00DE4496" w:rsidP="00006141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E4496" w:rsidRDefault="00DE4496" w:rsidP="00006141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E5361" w:rsidRDefault="00EE5361" w:rsidP="00EE5361">
      <w:pPr>
        <w:shd w:val="clear" w:color="auto" w:fill="FFFFFF"/>
        <w:spacing w:before="100" w:beforeAutospacing="1" w:after="225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uk-UA"/>
        </w:rPr>
      </w:pPr>
      <w:r w:rsidRPr="00C633DD">
        <w:rPr>
          <w:rFonts w:ascii="ProbaPro" w:eastAsia="Times New Roman" w:hAnsi="ProbaPro" w:cs="Times New Roman"/>
          <w:color w:val="000000"/>
          <w:sz w:val="27"/>
          <w:szCs w:val="27"/>
          <w:lang w:val="uk-UA" w:eastAsia="uk-UA"/>
        </w:rPr>
        <w:t xml:space="preserve">20 травня набрав чинності Закон України «Про внесення змін до деяких законів України щодо функціонування державної служби та місцевого самоврядування у період дії воєнного стану» (далі — Закон № 2259), яким внесено зміни до Закону України “Про правовий режим воєнного стану”. Зазначеними змінами,  зокрема, врегульовано </w:t>
      </w:r>
      <w:r w:rsidRPr="00C633DD">
        <w:rPr>
          <w:rFonts w:ascii="ProbaPro" w:eastAsia="Times New Roman" w:hAnsi="ProbaPro" w:cs="Times New Roman"/>
          <w:color w:val="FF0000"/>
          <w:sz w:val="27"/>
          <w:szCs w:val="27"/>
          <w:lang w:val="uk-UA" w:eastAsia="uk-UA"/>
        </w:rPr>
        <w:t>питання призначення на посади державної служби громадян України в період дії воєнного стану</w:t>
      </w:r>
      <w:r>
        <w:rPr>
          <w:rFonts w:ascii="ProbaPro" w:eastAsia="Times New Roman" w:hAnsi="ProbaPro" w:cs="Times New Roman"/>
          <w:color w:val="FF0000"/>
          <w:sz w:val="27"/>
          <w:szCs w:val="27"/>
          <w:lang w:val="uk-UA" w:eastAsia="uk-UA"/>
        </w:rPr>
        <w:t xml:space="preserve"> без конкурсного відбору.</w:t>
      </w:r>
    </w:p>
    <w:p w:rsidR="00EE5361" w:rsidRPr="00C633DD" w:rsidRDefault="00EE5361" w:rsidP="00EE5361">
      <w:pPr>
        <w:shd w:val="clear" w:color="auto" w:fill="FFFFFF"/>
        <w:spacing w:after="0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val="uk-UA" w:eastAsia="uk-UA"/>
        </w:rPr>
      </w:pPr>
      <w:r w:rsidRPr="00C633DD">
        <w:rPr>
          <w:rFonts w:ascii="ProbaPro" w:eastAsia="Times New Roman" w:hAnsi="ProbaPro" w:cs="Times New Roman"/>
          <w:i/>
          <w:iCs/>
          <w:color w:val="000000"/>
          <w:sz w:val="27"/>
          <w:szCs w:val="27"/>
          <w:bdr w:val="none" w:sz="0" w:space="0" w:color="auto" w:frame="1"/>
          <w:lang w:val="uk-UA" w:eastAsia="uk-UA"/>
        </w:rPr>
        <w:t>Звертаємо вашу увагу!</w:t>
      </w:r>
      <w:r w:rsidRPr="00C633DD">
        <w:rPr>
          <w:rFonts w:ascii="ProbaPro" w:eastAsia="Times New Roman" w:hAnsi="ProbaPro" w:cs="Times New Roman"/>
          <w:color w:val="000000"/>
          <w:sz w:val="27"/>
          <w:szCs w:val="27"/>
          <w:lang w:val="uk-UA" w:eastAsia="uk-UA"/>
        </w:rPr>
        <w:t> Після припинення чи скасування воєнного стану, але не пізніше шести місяців з дня його припинення чи скасування, на посади державної служби, на які особи призначені у період дії воєнного стану, оголошується конкурс, передбачений відповідним законом. Граничний строк перебування особи на посаді, на яку її призначено у період дії воєнного стану, становить не більше 12 місяців з дня припинення чи скасування воєнного стану.</w:t>
      </w:r>
    </w:p>
    <w:p w:rsidR="00EE5361" w:rsidRDefault="00EE5361" w:rsidP="00C633DD">
      <w:pPr>
        <w:shd w:val="clear" w:color="auto" w:fill="FFFFFF"/>
        <w:spacing w:after="0" w:line="240" w:lineRule="auto"/>
        <w:ind w:left="460" w:right="46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uk-UA"/>
        </w:rPr>
      </w:pPr>
    </w:p>
    <w:p w:rsidR="00EE5361" w:rsidRDefault="00EE5361" w:rsidP="00EE5361">
      <w:pPr>
        <w:numPr>
          <w:ilvl w:val="0"/>
          <w:numId w:val="5"/>
        </w:numPr>
        <w:shd w:val="clear" w:color="auto" w:fill="FFFFFF"/>
        <w:spacing w:beforeAutospacing="1" w:after="0" w:line="405" w:lineRule="atLeast"/>
        <w:ind w:left="0"/>
        <w:jc w:val="both"/>
        <w:textAlignment w:val="baseline"/>
        <w:rPr>
          <w:rFonts w:ascii="ProbaPro" w:eastAsia="Times New Roman" w:hAnsi="ProbaPro" w:cs="Times New Roman"/>
          <w:color w:val="212529"/>
          <w:sz w:val="27"/>
          <w:szCs w:val="27"/>
          <w:lang w:val="uk-UA" w:eastAsia="uk-UA"/>
        </w:rPr>
      </w:pPr>
      <w:r w:rsidRPr="00EE5361">
        <w:rPr>
          <w:rFonts w:ascii="ProbaPro" w:eastAsia="Times New Roman" w:hAnsi="ProbaPro" w:cs="Times New Roman"/>
          <w:color w:val="212529"/>
          <w:sz w:val="27"/>
          <w:szCs w:val="27"/>
          <w:lang w:val="uk-UA" w:eastAsia="uk-UA"/>
        </w:rPr>
        <w:t xml:space="preserve">інформацію яку необхідно отримати від претендента на зайняття посади державної </w:t>
      </w:r>
      <w:hyperlink r:id="rId7" w:tgtFrame="_blank" w:history="1">
        <w:r w:rsidRPr="00EE5361">
          <w:rPr>
            <w:rFonts w:ascii="ProbaPro" w:eastAsia="Times New Roman" w:hAnsi="ProbaPro" w:cs="Times New Roman"/>
            <w:color w:val="2D5CA6"/>
            <w:sz w:val="27"/>
            <w:szCs w:val="27"/>
            <w:bdr w:val="none" w:sz="0" w:space="0" w:color="auto" w:frame="1"/>
            <w:lang w:val="uk-UA" w:eastAsia="uk-UA"/>
          </w:rPr>
          <w:t>резюме встановленого зразка</w:t>
        </w:r>
      </w:hyperlink>
      <w:r w:rsidRPr="00EE5361">
        <w:rPr>
          <w:rFonts w:ascii="ProbaPro" w:eastAsia="Times New Roman" w:hAnsi="ProbaPro" w:cs="Times New Roman"/>
          <w:color w:val="212529"/>
          <w:sz w:val="27"/>
          <w:szCs w:val="27"/>
          <w:lang w:val="uk-UA" w:eastAsia="uk-UA"/>
        </w:rPr>
        <w:t xml:space="preserve"> відповідно до Порядку проведення конкурсу на зайняття посад державної служби, затвердженого постановою КМУ від 25 березня 2016 року № 246, (далі — постанова КМУ №246) </w:t>
      </w:r>
    </w:p>
    <w:p w:rsidR="00EE5361" w:rsidRDefault="00EE5361" w:rsidP="00EE5361">
      <w:pPr>
        <w:numPr>
          <w:ilvl w:val="0"/>
          <w:numId w:val="5"/>
        </w:numPr>
        <w:shd w:val="clear" w:color="auto" w:fill="FFFFFF"/>
        <w:spacing w:beforeAutospacing="1" w:after="0" w:line="405" w:lineRule="atLeast"/>
        <w:ind w:left="0"/>
        <w:jc w:val="both"/>
        <w:textAlignment w:val="baseline"/>
        <w:rPr>
          <w:rFonts w:ascii="ProbaPro" w:eastAsia="Times New Roman" w:hAnsi="ProbaPro" w:cs="Times New Roman"/>
          <w:color w:val="212529"/>
          <w:sz w:val="27"/>
          <w:szCs w:val="27"/>
          <w:lang w:val="uk-UA" w:eastAsia="uk-UA"/>
        </w:rPr>
      </w:pPr>
      <w:r>
        <w:rPr>
          <w:rFonts w:ascii="ProbaPro" w:eastAsia="Times New Roman" w:hAnsi="ProbaPro" w:cs="Times New Roman"/>
          <w:color w:val="212529"/>
          <w:sz w:val="27"/>
          <w:szCs w:val="27"/>
          <w:lang w:val="uk-UA" w:eastAsia="uk-UA"/>
        </w:rPr>
        <w:t>н</w:t>
      </w:r>
      <w:r w:rsidRPr="00EE5361">
        <w:rPr>
          <w:rFonts w:ascii="ProbaPro" w:eastAsia="Times New Roman" w:hAnsi="ProbaPro" w:cs="Times New Roman"/>
          <w:color w:val="212529"/>
          <w:sz w:val="27"/>
          <w:szCs w:val="27"/>
          <w:lang w:val="uk-UA" w:eastAsia="uk-UA"/>
        </w:rPr>
        <w:t>адіслати заповнену </w:t>
      </w:r>
      <w:hyperlink r:id="rId8" w:tgtFrame="_blank" w:history="1">
        <w:r w:rsidRPr="00EE5361">
          <w:rPr>
            <w:rFonts w:ascii="ProbaPro" w:eastAsia="Times New Roman" w:hAnsi="ProbaPro" w:cs="Times New Roman"/>
            <w:color w:val="2D5CA6"/>
            <w:sz w:val="27"/>
            <w:szCs w:val="27"/>
            <w:bdr w:val="none" w:sz="0" w:space="0" w:color="auto" w:frame="1"/>
            <w:lang w:val="uk-UA" w:eastAsia="uk-UA"/>
          </w:rPr>
          <w:t>особову картку встановленого зразка</w:t>
        </w:r>
      </w:hyperlink>
      <w:r w:rsidRPr="00EE5361">
        <w:rPr>
          <w:rFonts w:ascii="ProbaPro" w:eastAsia="Times New Roman" w:hAnsi="ProbaPro" w:cs="Times New Roman"/>
          <w:color w:val="212529"/>
          <w:sz w:val="27"/>
          <w:szCs w:val="27"/>
          <w:lang w:val="uk-UA" w:eastAsia="uk-UA"/>
        </w:rPr>
        <w:t xml:space="preserve">. </w:t>
      </w:r>
      <w:bookmarkStart w:id="0" w:name="_GoBack"/>
      <w:bookmarkEnd w:id="0"/>
    </w:p>
    <w:p w:rsidR="00EE5361" w:rsidRDefault="00EE5361" w:rsidP="00C633DD">
      <w:pPr>
        <w:shd w:val="clear" w:color="auto" w:fill="FFFFFF"/>
        <w:spacing w:after="0" w:line="240" w:lineRule="auto"/>
        <w:ind w:left="460" w:right="46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uk-UA"/>
        </w:rPr>
      </w:pPr>
    </w:p>
    <w:p w:rsidR="00EE5361" w:rsidRDefault="00EE5361" w:rsidP="00C633DD">
      <w:pPr>
        <w:shd w:val="clear" w:color="auto" w:fill="FFFFFF"/>
        <w:spacing w:after="0" w:line="240" w:lineRule="auto"/>
        <w:ind w:left="460" w:right="46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uk-UA"/>
        </w:rPr>
      </w:pPr>
    </w:p>
    <w:p w:rsidR="00C633DD" w:rsidRPr="00C633DD" w:rsidRDefault="00C633DD" w:rsidP="00C633DD">
      <w:pPr>
        <w:shd w:val="clear" w:color="auto" w:fill="FFFFFF"/>
        <w:spacing w:after="0" w:line="240" w:lineRule="auto"/>
        <w:ind w:left="460" w:right="46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C633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uk-UA"/>
        </w:rPr>
        <w:t>Опис вакансії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5"/>
        <w:gridCol w:w="7367"/>
        <w:gridCol w:w="206"/>
      </w:tblGrid>
      <w:tr w:rsidR="00C633DD" w:rsidRPr="00C633DD" w:rsidTr="00632F65">
        <w:trPr>
          <w:trHeight w:val="1005"/>
        </w:trPr>
        <w:tc>
          <w:tcPr>
            <w:tcW w:w="0" w:type="auto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DD" w:rsidRPr="00C633DD" w:rsidRDefault="00C633D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C633DD" w:rsidRPr="00C633DD" w:rsidRDefault="00C633DD" w:rsidP="00C63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633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Загальні умови</w:t>
            </w:r>
          </w:p>
        </w:tc>
      </w:tr>
      <w:tr w:rsidR="00C633DD" w:rsidRPr="00C633DD" w:rsidTr="00632F65">
        <w:trPr>
          <w:trHeight w:val="785"/>
        </w:trPr>
        <w:tc>
          <w:tcPr>
            <w:tcW w:w="0" w:type="auto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32F65" w:rsidRDefault="00C633DD" w:rsidP="00632F6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val="uk-UA" w:eastAsia="uk-UA"/>
              </w:rPr>
              <w:t>Назва та категорія посади, стосовно якої прийнято рішення про необхідність призначення</w:t>
            </w:r>
            <w:r w:rsidRPr="00C633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ab/>
            </w:r>
          </w:p>
          <w:p w:rsidR="00632F65" w:rsidRPr="00632F65" w:rsidRDefault="00632F65" w:rsidP="00632F6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632F6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uk-UA" w:eastAsia="uk-UA"/>
              </w:rPr>
              <w:t xml:space="preserve">посада державної служби категорії «В» - </w:t>
            </w:r>
            <w:r w:rsidRPr="00632F6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секретар судового засідання</w:t>
            </w:r>
          </w:p>
          <w:p w:rsidR="00632F65" w:rsidRPr="00632F65" w:rsidRDefault="00632F65" w:rsidP="00632F6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632F6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 xml:space="preserve"> Одеського окружного адміністративного суду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(</w:t>
            </w:r>
            <w:r w:rsidRPr="00632F6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на період заміщення тимчасово відсутнього державного службовця,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 xml:space="preserve"> </w:t>
            </w:r>
            <w:r w:rsidRPr="00632F6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за яким зберігається посада державної служби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)</w:t>
            </w:r>
          </w:p>
          <w:p w:rsidR="00C633DD" w:rsidRPr="00C633DD" w:rsidRDefault="00C633D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DD" w:rsidRPr="00C633DD" w:rsidRDefault="00C633D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C633DD" w:rsidRPr="00C633DD" w:rsidTr="00632F65">
        <w:trPr>
          <w:trHeight w:val="785"/>
        </w:trPr>
        <w:tc>
          <w:tcPr>
            <w:tcW w:w="0" w:type="auto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DD" w:rsidRPr="00632F65" w:rsidRDefault="00C633D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val="uk-UA" w:eastAsia="uk-UA"/>
              </w:rPr>
              <w:t>Посадові обов’язки</w:t>
            </w:r>
          </w:p>
          <w:p w:rsidR="00632F65" w:rsidRPr="00632F65" w:rsidRDefault="00632F65" w:rsidP="00632F65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471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Забезпечує фіксування судового процесу технічними засобами та проведення судового засідання в режимі </w:t>
            </w:r>
            <w:proofErr w:type="spellStart"/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відеоконференції</w:t>
            </w:r>
            <w:proofErr w:type="spellEnd"/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;</w:t>
            </w:r>
          </w:p>
          <w:p w:rsidR="00632F65" w:rsidRPr="00632F65" w:rsidRDefault="00632F65" w:rsidP="00632F65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471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здійснює формування і оформлення матеріалів адміністративної справи;</w:t>
            </w:r>
          </w:p>
          <w:p w:rsidR="00632F65" w:rsidRPr="00632F65" w:rsidRDefault="00632F65" w:rsidP="00632F65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471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здійснює судові виклики та повідомлення;</w:t>
            </w:r>
          </w:p>
          <w:p w:rsidR="00632F65" w:rsidRPr="00632F65" w:rsidRDefault="00632F65" w:rsidP="00632F65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471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забезпечує ведення протоколу судового засідання;</w:t>
            </w:r>
          </w:p>
          <w:p w:rsidR="00632F65" w:rsidRPr="00632F65" w:rsidRDefault="00632F65" w:rsidP="00632F65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471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здійснює підготовку справ для передачі їх до архіву;</w:t>
            </w:r>
          </w:p>
          <w:p w:rsidR="00632F65" w:rsidRPr="00632F65" w:rsidRDefault="00632F65" w:rsidP="00632F65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471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здійснює підготовку виконавчих листів у справах, за якими передбачено негайне виконання;</w:t>
            </w:r>
          </w:p>
          <w:p w:rsidR="00632F65" w:rsidRPr="00632F65" w:rsidRDefault="00632F65" w:rsidP="00632F65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471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перевіряє, хто з учасників судового процесу з’явився у судове засідання, хто бере участь у судовому засіданні в режимі </w:t>
            </w:r>
            <w:proofErr w:type="spellStart"/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відеоконференції</w:t>
            </w:r>
            <w:proofErr w:type="spellEnd"/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 доповідає  про це головуючому; </w:t>
            </w:r>
          </w:p>
          <w:p w:rsidR="00632F65" w:rsidRPr="00C633DD" w:rsidRDefault="00632F65" w:rsidP="00632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виконує інші доручення головуючого у справі.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DD" w:rsidRPr="00C633DD" w:rsidRDefault="00C633D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C633DD" w:rsidRPr="00C633DD" w:rsidTr="00632F65">
        <w:trPr>
          <w:trHeight w:val="785"/>
        </w:trPr>
        <w:tc>
          <w:tcPr>
            <w:tcW w:w="0" w:type="auto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DD" w:rsidRPr="00632F65" w:rsidRDefault="00C633D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val="uk-UA" w:eastAsia="uk-UA"/>
              </w:rPr>
              <w:lastRenderedPageBreak/>
              <w:t>Умови оплати праці</w:t>
            </w:r>
          </w:p>
          <w:p w:rsidR="00632F65" w:rsidRPr="00632F65" w:rsidRDefault="00632F65" w:rsidP="0063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Посадовий оклад – 6000 грн.</w:t>
            </w:r>
          </w:p>
          <w:p w:rsidR="00632F65" w:rsidRPr="00632F65" w:rsidRDefault="00632F65" w:rsidP="00632F65">
            <w:pPr>
              <w:spacing w:after="0" w:line="240" w:lineRule="auto"/>
              <w:ind w:firstLine="4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    надбавка до посадового окладу за ранг відповідно до постанови Кабінету Міністрів України від 18.01.2017  № 15 «Питання оплати праці працівників державних органів» (зі змінами);</w:t>
            </w:r>
          </w:p>
          <w:p w:rsidR="00632F65" w:rsidRPr="00C633DD" w:rsidRDefault="00632F65" w:rsidP="00632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   надбавки та доплати (відповідно до статті 52 Закону України «Про державну службу»).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DD" w:rsidRPr="00C633DD" w:rsidRDefault="00C633D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C633DD" w:rsidRPr="00C633DD" w:rsidTr="00632F65">
        <w:trPr>
          <w:trHeight w:val="870"/>
        </w:trPr>
        <w:tc>
          <w:tcPr>
            <w:tcW w:w="0" w:type="auto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DD" w:rsidRDefault="00C633DD" w:rsidP="00632F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val="uk-UA" w:eastAsia="uk-UA"/>
              </w:rPr>
              <w:t>Інформація про строкові</w:t>
            </w:r>
            <w:r w:rsidR="00632F65" w:rsidRPr="00632F6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val="uk-UA" w:eastAsia="uk-UA"/>
              </w:rPr>
              <w:t>с</w:t>
            </w:r>
            <w:r w:rsidRPr="00632F6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val="uk-UA" w:eastAsia="uk-UA"/>
              </w:rPr>
              <w:t>ть призначення на посаду</w:t>
            </w:r>
          </w:p>
          <w:p w:rsidR="00632F65" w:rsidRPr="00632F65" w:rsidRDefault="00632F65" w:rsidP="00632F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строкове призначення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633DD" w:rsidRPr="00C633DD" w:rsidRDefault="00C633D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EE5361" w:rsidRPr="00632F65" w:rsidTr="00EE5361">
        <w:trPr>
          <w:trHeight w:val="1958"/>
        </w:trPr>
        <w:tc>
          <w:tcPr>
            <w:tcW w:w="0" w:type="auto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5361" w:rsidRPr="00EE5361" w:rsidRDefault="00EE5361" w:rsidP="00EE5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val="uk-UA" w:eastAsia="uk-UA"/>
              </w:rPr>
            </w:pPr>
            <w:r w:rsidRPr="00EE536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val="uk-UA" w:eastAsia="uk-UA"/>
              </w:rPr>
              <w:t>Перелік документів, які необхідно надати для призначення на посаду державної служби в період дії воєнного стану:</w:t>
            </w:r>
          </w:p>
          <w:p w:rsidR="00EE5361" w:rsidRPr="00EE5361" w:rsidRDefault="00EE5361" w:rsidP="00632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3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заява, </w:t>
            </w:r>
          </w:p>
          <w:p w:rsidR="00EE5361" w:rsidRPr="00EE5361" w:rsidRDefault="00EE5361" w:rsidP="00632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3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заповненої особової картки встановленого зразка;</w:t>
            </w:r>
          </w:p>
          <w:p w:rsidR="00EE5361" w:rsidRPr="00EE5361" w:rsidRDefault="00EE5361" w:rsidP="00632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3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документи, що підтверджують наявність у кандидатів на посаду  громадянства України, </w:t>
            </w:r>
          </w:p>
          <w:p w:rsidR="00EE5361" w:rsidRPr="00632F65" w:rsidRDefault="00EE5361" w:rsidP="00EE53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EE53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документ про </w:t>
            </w:r>
            <w:r w:rsidRPr="00632F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підтвердження наявності відповідного ступеня вищої освіти;</w:t>
            </w:r>
          </w:p>
          <w:p w:rsidR="00EE5361" w:rsidRPr="00C633DD" w:rsidRDefault="00EE5361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5361" w:rsidRPr="00C633DD" w:rsidRDefault="00EE5361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0218D" w:rsidRPr="000B4A96" w:rsidTr="0000218D">
        <w:trPr>
          <w:trHeight w:val="449"/>
        </w:trPr>
        <w:tc>
          <w:tcPr>
            <w:tcW w:w="21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5361" w:rsidRPr="00EE5361" w:rsidRDefault="00EE5361" w:rsidP="00EE5361">
            <w:pPr>
              <w:pStyle w:val="rvps2"/>
              <w:shd w:val="clear" w:color="auto" w:fill="FFFFFF"/>
              <w:spacing w:before="0" w:after="150"/>
              <w:rPr>
                <w:b/>
                <w:color w:val="333333"/>
                <w:u w:val="single"/>
              </w:rPr>
            </w:pPr>
            <w:r w:rsidRPr="00C633DD">
              <w:rPr>
                <w:color w:val="333333"/>
              </w:rPr>
              <w:t xml:space="preserve">спосіб подання </w:t>
            </w:r>
          </w:p>
        </w:tc>
        <w:tc>
          <w:tcPr>
            <w:tcW w:w="7480" w:type="dxa"/>
            <w:vAlign w:val="center"/>
          </w:tcPr>
          <w:p w:rsidR="00EE5361" w:rsidRDefault="00EE5361" w:rsidP="00EE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E5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адрес</w:t>
            </w:r>
            <w:r w:rsidRPr="00EE5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електронної пошти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Одеського окружного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адм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іністративного суду </w:t>
            </w:r>
          </w:p>
          <w:p w:rsidR="00EE5361" w:rsidRPr="00BD70E1" w:rsidRDefault="00EE5361" w:rsidP="0000218D">
            <w:pPr>
              <w:spacing w:after="0" w:line="240" w:lineRule="auto"/>
              <w:rPr>
                <w:b/>
                <w:color w:val="333333"/>
                <w:u w:val="single"/>
                <w:lang w:val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0B4A96" w:rsidRPr="00A74E21"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u w:val="single"/>
                <w:lang w:val="uk-UA" w:eastAsia="uk-UA"/>
              </w:rPr>
              <w:t>a.kysylivska@adm.od.court.gov.ua</w:t>
            </w:r>
            <w:r w:rsidR="0000218D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</w:p>
        </w:tc>
        <w:tc>
          <w:tcPr>
            <w:tcW w:w="0" w:type="auto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5361" w:rsidRPr="00C633DD" w:rsidRDefault="00EE5361" w:rsidP="00900009">
            <w:pPr>
              <w:pStyle w:val="rvps2"/>
            </w:pPr>
          </w:p>
        </w:tc>
      </w:tr>
      <w:tr w:rsidR="0000218D" w:rsidRPr="00632F65" w:rsidTr="0000218D">
        <w:trPr>
          <w:trHeight w:val="749"/>
        </w:trPr>
        <w:tc>
          <w:tcPr>
            <w:tcW w:w="21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5361" w:rsidRPr="00C633DD" w:rsidRDefault="00EE5361" w:rsidP="00C633DD">
            <w:pPr>
              <w:spacing w:after="0" w:line="240" w:lineRule="auto"/>
              <w:rPr>
                <w:color w:val="333333"/>
              </w:rPr>
            </w:pPr>
            <w:r w:rsidRPr="00C633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строк їх подання</w:t>
            </w:r>
          </w:p>
        </w:tc>
        <w:tc>
          <w:tcPr>
            <w:tcW w:w="7480" w:type="dxa"/>
          </w:tcPr>
          <w:p w:rsidR="00EE5361" w:rsidRPr="0000218D" w:rsidRDefault="0000218D" w:rsidP="0000218D">
            <w:pPr>
              <w:shd w:val="clear" w:color="auto" w:fill="FFFFFF"/>
              <w:spacing w:after="0" w:line="240" w:lineRule="auto"/>
              <w:ind w:firstLine="45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2F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Документи приймаються </w:t>
            </w:r>
            <w:r w:rsidRPr="000021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08 червня 2022 року </w:t>
            </w:r>
          </w:p>
        </w:tc>
        <w:tc>
          <w:tcPr>
            <w:tcW w:w="0" w:type="auto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5361" w:rsidRPr="00C633DD" w:rsidRDefault="00EE5361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0218D" w:rsidRPr="00C633DD" w:rsidTr="0000218D">
        <w:trPr>
          <w:trHeight w:val="844"/>
        </w:trPr>
        <w:tc>
          <w:tcPr>
            <w:tcW w:w="2152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0218D" w:rsidRDefault="0000218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</w:pPr>
            <w:r w:rsidRPr="00C633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 xml:space="preserve">Прізвище, ім’я та по батькові, номер телефону та адреса </w:t>
            </w:r>
          </w:p>
          <w:p w:rsidR="0000218D" w:rsidRDefault="0000218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</w:pPr>
            <w:r w:rsidRPr="00C633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 xml:space="preserve">електронної пошти особи, яка </w:t>
            </w:r>
          </w:p>
          <w:p w:rsidR="0000218D" w:rsidRDefault="0000218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</w:pPr>
            <w:r w:rsidRPr="00C633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надає додаткову інформацію</w:t>
            </w:r>
          </w:p>
          <w:p w:rsidR="0000218D" w:rsidRPr="00C633DD" w:rsidRDefault="0000218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633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 xml:space="preserve"> з питань призначення на посаду</w:t>
            </w:r>
          </w:p>
        </w:tc>
        <w:tc>
          <w:tcPr>
            <w:tcW w:w="7480" w:type="dxa"/>
          </w:tcPr>
          <w:p w:rsidR="0000218D" w:rsidRDefault="0000218D">
            <w:pPr>
              <w:spacing w:after="0" w:line="240" w:lineRule="auto"/>
              <w:ind w:hanging="40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00218D" w:rsidRPr="00632F65" w:rsidRDefault="0000218D" w:rsidP="000021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proofErr w:type="spellStart"/>
            <w:r w:rsidRPr="00632F65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Кисилівська</w:t>
            </w:r>
            <w:proofErr w:type="spellEnd"/>
            <w:r w:rsidRPr="00632F65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Алла Євгеніївна</w:t>
            </w:r>
          </w:p>
          <w:p w:rsidR="0000218D" w:rsidRPr="00632F65" w:rsidRDefault="0000218D" w:rsidP="000021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632F65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телефон  (048) 705-57-76</w:t>
            </w:r>
          </w:p>
          <w:p w:rsidR="0000218D" w:rsidRDefault="0000218D">
            <w:pPr>
              <w:spacing w:after="0" w:line="240" w:lineRule="auto"/>
              <w:ind w:hanging="40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00218D" w:rsidRDefault="0000218D">
            <w:pPr>
              <w:spacing w:after="0" w:line="240" w:lineRule="auto"/>
              <w:ind w:hanging="40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00218D" w:rsidRPr="00C633DD" w:rsidRDefault="0000218D" w:rsidP="00002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0218D" w:rsidRPr="00C633DD" w:rsidRDefault="0000218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EE5361" w:rsidRPr="00C633DD" w:rsidTr="00632F65">
        <w:trPr>
          <w:trHeight w:val="785"/>
        </w:trPr>
        <w:tc>
          <w:tcPr>
            <w:tcW w:w="0" w:type="auto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5361" w:rsidRPr="00C633DD" w:rsidRDefault="00EE5361" w:rsidP="00C63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633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Кваліфікаційні вимоги</w:t>
            </w:r>
          </w:p>
        </w:tc>
      </w:tr>
      <w:tr w:rsidR="0000218D" w:rsidRPr="00C633DD" w:rsidTr="00632F65">
        <w:trPr>
          <w:trHeight w:val="78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5361" w:rsidRPr="00C633DD" w:rsidRDefault="00EE5361" w:rsidP="00C63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633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5361" w:rsidRPr="0000218D" w:rsidRDefault="00EE5361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uk-UA"/>
              </w:rPr>
            </w:pPr>
            <w:r w:rsidRPr="0000218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uk-UA"/>
              </w:rPr>
              <w:t>Освіта</w:t>
            </w:r>
            <w:r w:rsidR="0000218D" w:rsidRPr="0000218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uk-UA"/>
              </w:rPr>
              <w:t xml:space="preserve"> </w:t>
            </w:r>
          </w:p>
          <w:p w:rsidR="0000218D" w:rsidRPr="00C633DD" w:rsidRDefault="0000218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вища, не нижче ступеня молодшого бакалавра або бакалавра за спеціальністю «Правознавство»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5361" w:rsidRPr="00C633DD" w:rsidRDefault="00EE5361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0218D" w:rsidRPr="00C633DD" w:rsidTr="00632F65">
        <w:trPr>
          <w:trHeight w:val="78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5361" w:rsidRPr="00C633DD" w:rsidRDefault="00EE5361" w:rsidP="00C63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633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2.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5361" w:rsidRPr="0000218D" w:rsidRDefault="00EE5361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val="uk-UA" w:eastAsia="uk-UA"/>
              </w:rPr>
            </w:pPr>
            <w:r w:rsidRPr="0000218D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val="uk-UA" w:eastAsia="uk-UA"/>
              </w:rPr>
              <w:t>Досвід роботи</w:t>
            </w:r>
          </w:p>
          <w:p w:rsidR="0000218D" w:rsidRPr="00C633DD" w:rsidRDefault="0000218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вища, не нижче ступеня молодшого бакалавра або бакалавра за спеціальністю «Правознавство»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5361" w:rsidRPr="00C633DD" w:rsidRDefault="00EE5361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0218D" w:rsidRPr="00C633DD" w:rsidTr="00632F65">
        <w:trPr>
          <w:trHeight w:val="89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5361" w:rsidRPr="00C633DD" w:rsidRDefault="00EE5361" w:rsidP="00C63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633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3.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5361" w:rsidRPr="0000218D" w:rsidRDefault="00EE5361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val="uk-UA" w:eastAsia="uk-UA"/>
              </w:rPr>
            </w:pPr>
            <w:r w:rsidRPr="0000218D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  <w:lang w:val="uk-UA" w:eastAsia="uk-UA"/>
              </w:rPr>
              <w:t>Володіння державною мовою</w:t>
            </w:r>
          </w:p>
          <w:p w:rsidR="0000218D" w:rsidRDefault="0000218D" w:rsidP="0000218D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вільне володіння державною мовою</w:t>
            </w:r>
          </w:p>
          <w:p w:rsidR="0000218D" w:rsidRPr="00C633DD" w:rsidRDefault="0000218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5361" w:rsidRPr="00C633DD" w:rsidRDefault="00EE5361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EE5361" w:rsidRPr="00C633DD" w:rsidTr="00632F65">
        <w:trPr>
          <w:trHeight w:val="550"/>
        </w:trPr>
        <w:tc>
          <w:tcPr>
            <w:tcW w:w="0" w:type="auto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0218D" w:rsidRDefault="0000218D" w:rsidP="0000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</w:pPr>
          </w:p>
          <w:p w:rsidR="0000218D" w:rsidRDefault="0000218D" w:rsidP="0000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</w:pPr>
          </w:p>
          <w:p w:rsidR="0000218D" w:rsidRDefault="0000218D" w:rsidP="0000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</w:pPr>
          </w:p>
          <w:p w:rsidR="00EE5361" w:rsidRDefault="00EE5361" w:rsidP="0000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</w:pPr>
            <w:r w:rsidRPr="00C633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lastRenderedPageBreak/>
              <w:t>Інші вимоги до професійної компетентності (зазначаються за потреби)</w:t>
            </w:r>
          </w:p>
          <w:p w:rsidR="00EE5361" w:rsidRDefault="00EE5361" w:rsidP="00C63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</w:pPr>
          </w:p>
          <w:p w:rsidR="00EE5361" w:rsidRPr="00C633DD" w:rsidRDefault="00EE5361" w:rsidP="00C63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EE5361" w:rsidRPr="00C633DD" w:rsidTr="00632F65">
        <w:trPr>
          <w:trHeight w:val="785"/>
        </w:trPr>
        <w:tc>
          <w:tcPr>
            <w:tcW w:w="0" w:type="auto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5361" w:rsidRPr="00C633DD" w:rsidRDefault="00EE5361" w:rsidP="00C63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633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lastRenderedPageBreak/>
              <w:t>Вимога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5361" w:rsidRPr="00C633DD" w:rsidRDefault="00EE5361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0218D" w:rsidRPr="00C633DD" w:rsidTr="00632F65">
        <w:trPr>
          <w:trHeight w:val="78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5361" w:rsidRDefault="00EE5361" w:rsidP="00C63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</w:pPr>
            <w:r w:rsidRPr="00C633D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1.</w:t>
            </w:r>
          </w:p>
          <w:p w:rsidR="0000218D" w:rsidRPr="00C633DD" w:rsidRDefault="0000218D" w:rsidP="00C63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Досягнення результатів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0218D" w:rsidRPr="00632F65" w:rsidRDefault="0000218D" w:rsidP="0000218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здатність до чіткого бачення результату діяльності;</w:t>
            </w:r>
          </w:p>
          <w:p w:rsidR="0000218D" w:rsidRPr="00632F65" w:rsidRDefault="0000218D" w:rsidP="0000218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вміння фокусувати зусилля для досягнення результату діяльності;</w:t>
            </w:r>
          </w:p>
          <w:p w:rsidR="00EE5361" w:rsidRPr="00BD70E1" w:rsidRDefault="0000218D" w:rsidP="00BD70E1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D70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вміння запобігати та ефективно долати перешкоди.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5361" w:rsidRPr="00C633DD" w:rsidRDefault="00EE5361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0218D" w:rsidRPr="00C633DD" w:rsidTr="00632F65">
        <w:trPr>
          <w:trHeight w:val="78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218D" w:rsidRPr="00C633DD" w:rsidRDefault="0000218D" w:rsidP="00C63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Відповідальність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218D" w:rsidRPr="00632F65" w:rsidRDefault="0000218D" w:rsidP="0000218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усвідомлення важливості якісного виконання своїх посадових обов’язків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;</w:t>
            </w:r>
          </w:p>
          <w:p w:rsidR="0000218D" w:rsidRPr="00632F65" w:rsidRDefault="0000218D" w:rsidP="0000218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здатність брати на себе зобов’язання, чітко їх дотримуватись та виконувати.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218D" w:rsidRPr="00C633DD" w:rsidRDefault="0000218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0218D" w:rsidRPr="00C633DD" w:rsidTr="00632F65">
        <w:trPr>
          <w:trHeight w:val="78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218D" w:rsidRPr="00632F65" w:rsidRDefault="0000218D" w:rsidP="00C63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Цифрова грамотність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218D" w:rsidRPr="00632F65" w:rsidRDefault="0000218D" w:rsidP="0000218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F6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вміння використовувати комп’ютерні пристрої, базове офісне та спеціальне програмне забезпечення для ефективного виконання своїх посадових обов’язків;</w:t>
            </w:r>
          </w:p>
          <w:p w:rsidR="0000218D" w:rsidRPr="00632F65" w:rsidRDefault="0000218D" w:rsidP="00BD70E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218D" w:rsidRPr="00C633DD" w:rsidRDefault="0000218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0218D" w:rsidRPr="00C633DD" w:rsidTr="001E4737">
        <w:trPr>
          <w:trHeight w:val="785"/>
        </w:trPr>
        <w:tc>
          <w:tcPr>
            <w:tcW w:w="0" w:type="auto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218D" w:rsidRPr="00632F65" w:rsidRDefault="0000218D" w:rsidP="0000218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 xml:space="preserve">                                                    </w:t>
            </w:r>
            <w:r w:rsidRPr="00632F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Професійні знання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218D" w:rsidRPr="00C633DD" w:rsidRDefault="0000218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0218D" w:rsidRPr="00C633DD" w:rsidTr="00632F65">
        <w:trPr>
          <w:trHeight w:val="78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218D" w:rsidRPr="00632F65" w:rsidRDefault="0000218D" w:rsidP="00C63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Вимога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218D" w:rsidRDefault="0000218D"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 xml:space="preserve">                                         </w:t>
            </w:r>
            <w:r w:rsidRPr="00632F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Компетентні вимоги</w:t>
            </w:r>
          </w:p>
          <w:p w:rsidR="0000218D" w:rsidRPr="00632F65" w:rsidRDefault="0000218D" w:rsidP="0000218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218D" w:rsidRPr="00C633DD" w:rsidRDefault="0000218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0218D" w:rsidRPr="00C633DD" w:rsidTr="00632F65">
        <w:trPr>
          <w:trHeight w:val="78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218D" w:rsidRPr="00632F65" w:rsidRDefault="0000218D" w:rsidP="00C63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Знання законодавства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218D" w:rsidRPr="00632F65" w:rsidRDefault="0000218D" w:rsidP="0000218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Конституції України;</w:t>
            </w:r>
          </w:p>
          <w:p w:rsidR="0000218D" w:rsidRPr="00632F65" w:rsidRDefault="0000218D" w:rsidP="0000218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Закону України «Про державну службу»;</w:t>
            </w:r>
          </w:p>
          <w:p w:rsidR="0000218D" w:rsidRPr="0000218D" w:rsidRDefault="0000218D" w:rsidP="0000218D">
            <w:pPr>
              <w:pStyle w:val="aa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002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Закону України «Про запобігання корупції»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218D" w:rsidRPr="00C633DD" w:rsidRDefault="0000218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0218D" w:rsidRPr="00C633DD" w:rsidTr="00632F65">
        <w:trPr>
          <w:trHeight w:val="78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218D" w:rsidRPr="00632F65" w:rsidRDefault="0000218D" w:rsidP="00C63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Знання законодавства у сфері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218D" w:rsidRPr="00632F65" w:rsidRDefault="0000218D" w:rsidP="0000218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32F6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Кодекс адміністративного судочинства України;</w:t>
            </w:r>
          </w:p>
          <w:p w:rsidR="0000218D" w:rsidRPr="00632F65" w:rsidRDefault="0000218D" w:rsidP="0000218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32F6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Закон України «Про судовий збір»;</w:t>
            </w:r>
          </w:p>
          <w:p w:rsidR="0000218D" w:rsidRPr="00632F65" w:rsidRDefault="0000218D" w:rsidP="0000218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32F6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Інструкція з діловодства в місцевих та апеляційних судах України, затверджена наказом ДСА України від 20.08.2019 № 814   (зі змінами);</w:t>
            </w:r>
          </w:p>
          <w:p w:rsidR="0000218D" w:rsidRPr="0000218D" w:rsidRDefault="0000218D" w:rsidP="0000218D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0218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Інструкція про порядок роботи з технічними засобами фіксування судового процесу (судового засідання), затверджена наказом ДСА України від 20.09.2012 №108      (зі змінами).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218D" w:rsidRPr="00C633DD" w:rsidRDefault="0000218D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0218D" w:rsidRPr="00C633DD" w:rsidTr="0000218D">
        <w:trPr>
          <w:trHeight w:val="78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5361" w:rsidRPr="00C633DD" w:rsidRDefault="00EE5361" w:rsidP="00C63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5361" w:rsidRPr="00C633DD" w:rsidRDefault="00EE5361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E5361" w:rsidRPr="00C633DD" w:rsidRDefault="00EE5361" w:rsidP="00C63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DE4496" w:rsidRDefault="00DE4496" w:rsidP="00BD70E1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DE4496" w:rsidSect="00632F65">
      <w:pgSz w:w="11906" w:h="16838"/>
      <w:pgMar w:top="142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924BF"/>
    <w:multiLevelType w:val="hybridMultilevel"/>
    <w:tmpl w:val="CA98D15C"/>
    <w:lvl w:ilvl="0" w:tplc="18165D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2D138E"/>
    <w:multiLevelType w:val="multilevel"/>
    <w:tmpl w:val="C0946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457930"/>
    <w:multiLevelType w:val="multilevel"/>
    <w:tmpl w:val="E2B85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841CDF"/>
    <w:multiLevelType w:val="multilevel"/>
    <w:tmpl w:val="9DDA3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D8208BC"/>
    <w:multiLevelType w:val="multilevel"/>
    <w:tmpl w:val="8CB47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3E6AAC"/>
    <w:multiLevelType w:val="multilevel"/>
    <w:tmpl w:val="48B47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D77312"/>
    <w:multiLevelType w:val="hybridMultilevel"/>
    <w:tmpl w:val="D6F070BC"/>
    <w:lvl w:ilvl="0" w:tplc="B2E8EC18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550F8"/>
    <w:rsid w:val="0000218D"/>
    <w:rsid w:val="00006141"/>
    <w:rsid w:val="00015AF6"/>
    <w:rsid w:val="00021A10"/>
    <w:rsid w:val="00045AC3"/>
    <w:rsid w:val="00070471"/>
    <w:rsid w:val="00076FEF"/>
    <w:rsid w:val="00084571"/>
    <w:rsid w:val="0008571A"/>
    <w:rsid w:val="000858AA"/>
    <w:rsid w:val="00091E5E"/>
    <w:rsid w:val="00093ECE"/>
    <w:rsid w:val="00097E50"/>
    <w:rsid w:val="000B271D"/>
    <w:rsid w:val="000B3E38"/>
    <w:rsid w:val="000B4A96"/>
    <w:rsid w:val="000F0FF4"/>
    <w:rsid w:val="000F3D50"/>
    <w:rsid w:val="00124900"/>
    <w:rsid w:val="0013117A"/>
    <w:rsid w:val="00142044"/>
    <w:rsid w:val="00152C1A"/>
    <w:rsid w:val="001575AD"/>
    <w:rsid w:val="00172BC0"/>
    <w:rsid w:val="001A1A9F"/>
    <w:rsid w:val="001A71A5"/>
    <w:rsid w:val="001B5A32"/>
    <w:rsid w:val="001B645A"/>
    <w:rsid w:val="001C0FE3"/>
    <w:rsid w:val="001D5B21"/>
    <w:rsid w:val="001F128A"/>
    <w:rsid w:val="00215847"/>
    <w:rsid w:val="00241068"/>
    <w:rsid w:val="002463BE"/>
    <w:rsid w:val="00297B4D"/>
    <w:rsid w:val="002A1553"/>
    <w:rsid w:val="002B50C3"/>
    <w:rsid w:val="002B6B0D"/>
    <w:rsid w:val="002C792F"/>
    <w:rsid w:val="002D2C6E"/>
    <w:rsid w:val="002D3C42"/>
    <w:rsid w:val="002E7FF2"/>
    <w:rsid w:val="002F0E0E"/>
    <w:rsid w:val="002F1CB9"/>
    <w:rsid w:val="002F3229"/>
    <w:rsid w:val="00313190"/>
    <w:rsid w:val="00337618"/>
    <w:rsid w:val="00340237"/>
    <w:rsid w:val="00370D57"/>
    <w:rsid w:val="00380B10"/>
    <w:rsid w:val="0039019B"/>
    <w:rsid w:val="0039055A"/>
    <w:rsid w:val="003D5CBE"/>
    <w:rsid w:val="003E383A"/>
    <w:rsid w:val="003E5984"/>
    <w:rsid w:val="003F1E61"/>
    <w:rsid w:val="0040643E"/>
    <w:rsid w:val="004167CB"/>
    <w:rsid w:val="0041748A"/>
    <w:rsid w:val="00421489"/>
    <w:rsid w:val="00423B49"/>
    <w:rsid w:val="00427637"/>
    <w:rsid w:val="004853AF"/>
    <w:rsid w:val="00485C88"/>
    <w:rsid w:val="0049748A"/>
    <w:rsid w:val="004B4128"/>
    <w:rsid w:val="004B6A06"/>
    <w:rsid w:val="004C16DA"/>
    <w:rsid w:val="004D7C7F"/>
    <w:rsid w:val="004E4DA5"/>
    <w:rsid w:val="004F54B9"/>
    <w:rsid w:val="00520E47"/>
    <w:rsid w:val="005302C8"/>
    <w:rsid w:val="00535986"/>
    <w:rsid w:val="00550AEF"/>
    <w:rsid w:val="005564B1"/>
    <w:rsid w:val="00562DFF"/>
    <w:rsid w:val="005700F8"/>
    <w:rsid w:val="00575D53"/>
    <w:rsid w:val="00580E05"/>
    <w:rsid w:val="00586F71"/>
    <w:rsid w:val="005A1146"/>
    <w:rsid w:val="005A4121"/>
    <w:rsid w:val="005A68F9"/>
    <w:rsid w:val="00601AA8"/>
    <w:rsid w:val="00632F65"/>
    <w:rsid w:val="00634B01"/>
    <w:rsid w:val="0063596C"/>
    <w:rsid w:val="006550F8"/>
    <w:rsid w:val="00655C20"/>
    <w:rsid w:val="006625D1"/>
    <w:rsid w:val="006D2A3F"/>
    <w:rsid w:val="006E069E"/>
    <w:rsid w:val="006E39CA"/>
    <w:rsid w:val="006F5467"/>
    <w:rsid w:val="00705B00"/>
    <w:rsid w:val="0071124D"/>
    <w:rsid w:val="0071281D"/>
    <w:rsid w:val="00713CA3"/>
    <w:rsid w:val="00734EB9"/>
    <w:rsid w:val="00735457"/>
    <w:rsid w:val="007455B7"/>
    <w:rsid w:val="007458FE"/>
    <w:rsid w:val="0077643A"/>
    <w:rsid w:val="00792D64"/>
    <w:rsid w:val="007932D3"/>
    <w:rsid w:val="007A6856"/>
    <w:rsid w:val="007A6C84"/>
    <w:rsid w:val="007B3055"/>
    <w:rsid w:val="007C1310"/>
    <w:rsid w:val="007D3F98"/>
    <w:rsid w:val="0080016A"/>
    <w:rsid w:val="00817E62"/>
    <w:rsid w:val="00824F66"/>
    <w:rsid w:val="00831651"/>
    <w:rsid w:val="008902CC"/>
    <w:rsid w:val="008B4A4E"/>
    <w:rsid w:val="008C006E"/>
    <w:rsid w:val="008E0714"/>
    <w:rsid w:val="008E4BD2"/>
    <w:rsid w:val="008F471C"/>
    <w:rsid w:val="0090056E"/>
    <w:rsid w:val="00927632"/>
    <w:rsid w:val="00932AFD"/>
    <w:rsid w:val="009379C3"/>
    <w:rsid w:val="00957DA3"/>
    <w:rsid w:val="00975B8B"/>
    <w:rsid w:val="00980A60"/>
    <w:rsid w:val="00984E42"/>
    <w:rsid w:val="009A3601"/>
    <w:rsid w:val="009A6831"/>
    <w:rsid w:val="009A7DF1"/>
    <w:rsid w:val="009B402E"/>
    <w:rsid w:val="009C5833"/>
    <w:rsid w:val="009D7E76"/>
    <w:rsid w:val="009E5388"/>
    <w:rsid w:val="009E7A97"/>
    <w:rsid w:val="00A00887"/>
    <w:rsid w:val="00A152A7"/>
    <w:rsid w:val="00A169E0"/>
    <w:rsid w:val="00A43412"/>
    <w:rsid w:val="00A62C10"/>
    <w:rsid w:val="00A74423"/>
    <w:rsid w:val="00A909C9"/>
    <w:rsid w:val="00A92EB2"/>
    <w:rsid w:val="00AC7B44"/>
    <w:rsid w:val="00AD726C"/>
    <w:rsid w:val="00AF5A80"/>
    <w:rsid w:val="00B128DB"/>
    <w:rsid w:val="00B43051"/>
    <w:rsid w:val="00B70B59"/>
    <w:rsid w:val="00B842BF"/>
    <w:rsid w:val="00BA5168"/>
    <w:rsid w:val="00BB64CC"/>
    <w:rsid w:val="00BC7E62"/>
    <w:rsid w:val="00BD6FAF"/>
    <w:rsid w:val="00BD70E1"/>
    <w:rsid w:val="00BF36C4"/>
    <w:rsid w:val="00BF63D7"/>
    <w:rsid w:val="00C2437E"/>
    <w:rsid w:val="00C440BE"/>
    <w:rsid w:val="00C61C32"/>
    <w:rsid w:val="00C633DD"/>
    <w:rsid w:val="00C837D6"/>
    <w:rsid w:val="00C94EF2"/>
    <w:rsid w:val="00CA25A7"/>
    <w:rsid w:val="00CC2304"/>
    <w:rsid w:val="00CD6406"/>
    <w:rsid w:val="00CD6AEA"/>
    <w:rsid w:val="00CE37F3"/>
    <w:rsid w:val="00CE5F70"/>
    <w:rsid w:val="00D12E9D"/>
    <w:rsid w:val="00D248F7"/>
    <w:rsid w:val="00D37702"/>
    <w:rsid w:val="00D533B6"/>
    <w:rsid w:val="00D775E6"/>
    <w:rsid w:val="00DA4C3C"/>
    <w:rsid w:val="00DC4A47"/>
    <w:rsid w:val="00DE4496"/>
    <w:rsid w:val="00DE59AB"/>
    <w:rsid w:val="00DF00E7"/>
    <w:rsid w:val="00E3100F"/>
    <w:rsid w:val="00E5255B"/>
    <w:rsid w:val="00E6068F"/>
    <w:rsid w:val="00E80EA9"/>
    <w:rsid w:val="00E81248"/>
    <w:rsid w:val="00E93FA8"/>
    <w:rsid w:val="00ED0FB8"/>
    <w:rsid w:val="00ED28BA"/>
    <w:rsid w:val="00ED6A86"/>
    <w:rsid w:val="00EE1F19"/>
    <w:rsid w:val="00EE5361"/>
    <w:rsid w:val="00EE5F3E"/>
    <w:rsid w:val="00F0175A"/>
    <w:rsid w:val="00F04768"/>
    <w:rsid w:val="00F159C3"/>
    <w:rsid w:val="00F21CE7"/>
    <w:rsid w:val="00F25B13"/>
    <w:rsid w:val="00F36D35"/>
    <w:rsid w:val="00F71BA5"/>
    <w:rsid w:val="00F767B9"/>
    <w:rsid w:val="00F96624"/>
    <w:rsid w:val="00FA5361"/>
    <w:rsid w:val="00FC1484"/>
    <w:rsid w:val="00FD4424"/>
    <w:rsid w:val="00FD46AA"/>
    <w:rsid w:val="00FD5F04"/>
    <w:rsid w:val="00FE71E6"/>
    <w:rsid w:val="00FE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03" w:hanging="40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2BF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6550F8"/>
    <w:rPr>
      <w:color w:val="0000FF"/>
      <w:u w:val="single"/>
    </w:rPr>
  </w:style>
  <w:style w:type="paragraph" w:styleId="a4">
    <w:name w:val="header"/>
    <w:basedOn w:val="a"/>
    <w:link w:val="a5"/>
    <w:rsid w:val="006550F8"/>
    <w:pPr>
      <w:tabs>
        <w:tab w:val="center" w:pos="4153"/>
        <w:tab w:val="right" w:pos="8306"/>
      </w:tabs>
      <w:spacing w:after="0" w:line="240" w:lineRule="auto"/>
    </w:pPr>
    <w:rPr>
      <w:rFonts w:ascii="SchoolBook" w:eastAsia="Times New Roman" w:hAnsi="SchoolBook" w:cs="Times New Roman"/>
      <w:sz w:val="24"/>
      <w:szCs w:val="20"/>
    </w:rPr>
  </w:style>
  <w:style w:type="character" w:customStyle="1" w:styleId="a5">
    <w:name w:val="Верхний колонтитул Знак"/>
    <w:basedOn w:val="a0"/>
    <w:link w:val="a4"/>
    <w:rsid w:val="006550F8"/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55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50F8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423B49"/>
    <w:rPr>
      <w:b/>
      <w:bCs/>
    </w:rPr>
  </w:style>
  <w:style w:type="character" w:customStyle="1" w:styleId="rvts9">
    <w:name w:val="rvts9"/>
    <w:basedOn w:val="a0"/>
    <w:rsid w:val="00EE5F3E"/>
  </w:style>
  <w:style w:type="table" w:styleId="a9">
    <w:name w:val="Table Grid"/>
    <w:basedOn w:val="a1"/>
    <w:uiPriority w:val="59"/>
    <w:rsid w:val="00ED6A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632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List Paragraph"/>
    <w:basedOn w:val="a"/>
    <w:uiPriority w:val="34"/>
    <w:qFormat/>
    <w:rsid w:val="000021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68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2364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91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7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01597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827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000355">
              <w:marLeft w:val="0"/>
              <w:marRight w:val="18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1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20580">
              <w:marLeft w:val="0"/>
              <w:marRight w:val="150"/>
              <w:marTop w:val="0"/>
              <w:marBottom w:val="75"/>
              <w:divBdr>
                <w:top w:val="single" w:sz="6" w:space="4" w:color="C74A2E"/>
                <w:left w:val="single" w:sz="6" w:space="5" w:color="C74A2E"/>
                <w:bottom w:val="single" w:sz="6" w:space="4" w:color="C74A2E"/>
                <w:right w:val="single" w:sz="6" w:space="5" w:color="C74A2E"/>
              </w:divBdr>
            </w:div>
          </w:divsChild>
        </w:div>
      </w:divsChild>
    </w:div>
    <w:div w:id="13471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file/text/89/f495575n30.doc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on.rada.gov.ua/laws/file/text/92/f454906n1632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ACFB7-A5D1-4934-A870-6472D6665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2854</TotalTime>
  <Pages>3</Pages>
  <Words>3260</Words>
  <Characters>1859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Одеський окружний адміністративний суд</Company>
  <LinksUpToDate>false</LinksUpToDate>
  <CharactersWithSpaces>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m.zhavoronkova</dc:creator>
  <cp:lastModifiedBy>Алла Киселевская</cp:lastModifiedBy>
  <cp:revision>140</cp:revision>
  <cp:lastPrinted>2022-04-11T13:29:00Z</cp:lastPrinted>
  <dcterms:created xsi:type="dcterms:W3CDTF">2016-10-03T11:01:00Z</dcterms:created>
  <dcterms:modified xsi:type="dcterms:W3CDTF">2022-06-01T12:23:00Z</dcterms:modified>
</cp:coreProperties>
</file>